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>МУНИЦИПАЛЬНОЕ  БЮДЖЕТНОЕ УЧРЕЖДЕНИЕ</w:t>
      </w:r>
    </w:p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 xml:space="preserve">ДОПОЛНИТЕЛЬНОГО ОБРАЗОВАНИЯ </w:t>
      </w:r>
    </w:p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>ДЕТСКО-ЮНОШЕСКАЯ СПОРТИВНАЯ ШКОЛА  №4</w:t>
      </w:r>
    </w:p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>городского округа «город Дагестанские Огни»</w:t>
      </w:r>
    </w:p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  <w:sz w:val="20"/>
          <w:u w:val="single"/>
        </w:rPr>
        <w:t>368670</w:t>
      </w:r>
      <w:r w:rsidRPr="00B047FF">
        <w:rPr>
          <w:rFonts w:ascii="Times New Roman" w:hAnsi="Times New Roman" w:cs="Times New Roman"/>
        </w:rPr>
        <w:t>г. Дагестанские Огни Республика Дагестан</w:t>
      </w:r>
    </w:p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proofErr w:type="spellStart"/>
      <w:r w:rsidRPr="00B047FF">
        <w:rPr>
          <w:rFonts w:ascii="Times New Roman" w:hAnsi="Times New Roman" w:cs="Times New Roman"/>
        </w:rPr>
        <w:t>пл</w:t>
      </w:r>
      <w:proofErr w:type="spellEnd"/>
      <w:proofErr w:type="gramStart"/>
      <w:r w:rsidRPr="00B047FF">
        <w:rPr>
          <w:rFonts w:ascii="Times New Roman" w:hAnsi="Times New Roman" w:cs="Times New Roman"/>
        </w:rPr>
        <w:t xml:space="preserve"> .</w:t>
      </w:r>
      <w:proofErr w:type="gramEnd"/>
      <w:r w:rsidRPr="00B047FF">
        <w:rPr>
          <w:rFonts w:ascii="Times New Roman" w:hAnsi="Times New Roman" w:cs="Times New Roman"/>
        </w:rPr>
        <w:t>Кирова 5</w:t>
      </w:r>
    </w:p>
    <w:p w:rsidR="00B047FF" w:rsidRPr="00B047FF" w:rsidRDefault="00B047FF" w:rsidP="00B047FF">
      <w:pPr>
        <w:pStyle w:val="a5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 xml:space="preserve"> «____»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январь</w:t>
      </w:r>
      <w:r w:rsidRPr="00B047FF">
        <w:rPr>
          <w:rFonts w:ascii="Times New Roman" w:hAnsi="Times New Roman" w:cs="Times New Roman"/>
          <w:u w:val="single"/>
        </w:rPr>
        <w:t xml:space="preserve"> </w:t>
      </w:r>
      <w:r w:rsidRPr="00B047FF">
        <w:rPr>
          <w:rFonts w:ascii="Times New Roman" w:hAnsi="Times New Roman" w:cs="Times New Roman"/>
        </w:rPr>
        <w:t>2017г.</w:t>
      </w:r>
    </w:p>
    <w:p w:rsidR="00B047FF" w:rsidRPr="00B047FF" w:rsidRDefault="00B047FF" w:rsidP="00B047FF">
      <w:pPr>
        <w:pStyle w:val="a5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</w:t>
      </w:r>
      <w:r w:rsidRPr="00B047FF">
        <w:rPr>
          <w:rFonts w:ascii="Times New Roman" w:hAnsi="Times New Roman" w:cs="Times New Roman"/>
        </w:rPr>
        <w:t>«Согласованно»</w:t>
      </w:r>
    </w:p>
    <w:p w:rsidR="00B047FF" w:rsidRPr="00B047FF" w:rsidRDefault="00B047FF" w:rsidP="00B047FF">
      <w:pPr>
        <w:pStyle w:val="a5"/>
        <w:jc w:val="right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ab/>
        <w:t>председателем ПК ДЮСШ№4</w:t>
      </w:r>
    </w:p>
    <w:p w:rsidR="00B047FF" w:rsidRPr="00B047FF" w:rsidRDefault="00B047FF" w:rsidP="00B047FF">
      <w:pPr>
        <w:pStyle w:val="a5"/>
        <w:jc w:val="right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 xml:space="preserve">                                                                                           г. Дагестанские Огни</w:t>
      </w:r>
    </w:p>
    <w:p w:rsidR="00B047FF" w:rsidRPr="00B047FF" w:rsidRDefault="00B047FF" w:rsidP="00B047FF">
      <w:pPr>
        <w:pStyle w:val="a5"/>
        <w:jc w:val="right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ab/>
        <w:t xml:space="preserve">______________ </w:t>
      </w:r>
      <w:proofErr w:type="spellStart"/>
      <w:r w:rsidRPr="00B047FF">
        <w:rPr>
          <w:rFonts w:ascii="Times New Roman" w:hAnsi="Times New Roman" w:cs="Times New Roman"/>
        </w:rPr>
        <w:t>Караханов</w:t>
      </w:r>
      <w:proofErr w:type="spellEnd"/>
      <w:r w:rsidRPr="00B047FF">
        <w:rPr>
          <w:rFonts w:ascii="Times New Roman" w:hAnsi="Times New Roman" w:cs="Times New Roman"/>
        </w:rPr>
        <w:t xml:space="preserve"> С.М.</w:t>
      </w:r>
    </w:p>
    <w:p w:rsidR="00B047FF" w:rsidRDefault="00B047FF" w:rsidP="00B047FF"/>
    <w:p w:rsidR="00B047FF" w:rsidRDefault="00B047FF" w:rsidP="00B047FF"/>
    <w:p w:rsidR="00B047FF" w:rsidRDefault="00B047FF" w:rsidP="00B047FF"/>
    <w:p w:rsidR="00B047FF" w:rsidRDefault="00B047FF" w:rsidP="00B047FF"/>
    <w:p w:rsidR="00B047FF" w:rsidRDefault="00B047FF" w:rsidP="00B047FF"/>
    <w:p w:rsidR="00B047FF" w:rsidRPr="00B047FF" w:rsidRDefault="00B047FF" w:rsidP="00B047FF">
      <w:pPr>
        <w:rPr>
          <w:rFonts w:ascii="Times New Roman" w:hAnsi="Times New Roman" w:cs="Times New Roman"/>
        </w:rPr>
      </w:pPr>
      <w:r>
        <w:t xml:space="preserve">                  </w:t>
      </w:r>
      <w:r w:rsidRPr="00B047FF">
        <w:rPr>
          <w:rFonts w:ascii="Times New Roman" w:hAnsi="Times New Roman" w:cs="Times New Roman"/>
        </w:rPr>
        <w:t xml:space="preserve">ПРИКАЗ </w:t>
      </w:r>
      <w:r w:rsidRPr="00B047FF">
        <w:rPr>
          <w:rFonts w:ascii="Times New Roman" w:hAnsi="Times New Roman" w:cs="Times New Roman"/>
          <w:u w:val="single"/>
        </w:rPr>
        <w:t>№_____________</w:t>
      </w:r>
      <w:r w:rsidRPr="00B047FF">
        <w:rPr>
          <w:rFonts w:ascii="Times New Roman" w:hAnsi="Times New Roman" w:cs="Times New Roman"/>
        </w:rPr>
        <w:t xml:space="preserve"> по  МБУ ДО ДЮСШ  №4</w:t>
      </w:r>
    </w:p>
    <w:p w:rsidR="00B047FF" w:rsidRPr="00B047FF" w:rsidRDefault="00B047FF" w:rsidP="00B047FF">
      <w:pPr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 xml:space="preserve">                  от   </w:t>
      </w:r>
      <w:r>
        <w:rPr>
          <w:rFonts w:ascii="Times New Roman" w:hAnsi="Times New Roman" w:cs="Times New Roman"/>
          <w:u w:val="single"/>
        </w:rPr>
        <w:t>_____</w:t>
      </w:r>
      <w:r w:rsidRPr="00B047FF">
        <w:rPr>
          <w:rFonts w:ascii="Times New Roman" w:hAnsi="Times New Roman" w:cs="Times New Roman"/>
          <w:u w:val="single"/>
        </w:rPr>
        <w:t>_________</w:t>
      </w:r>
      <w:r w:rsidRPr="00B047FF">
        <w:rPr>
          <w:rFonts w:ascii="Times New Roman" w:hAnsi="Times New Roman" w:cs="Times New Roman"/>
        </w:rPr>
        <w:t xml:space="preserve">   201</w:t>
      </w:r>
      <w:r>
        <w:rPr>
          <w:rFonts w:ascii="Times New Roman" w:hAnsi="Times New Roman" w:cs="Times New Roman"/>
        </w:rPr>
        <w:t>7</w:t>
      </w:r>
      <w:r w:rsidRPr="00B047FF">
        <w:rPr>
          <w:rFonts w:ascii="Times New Roman" w:hAnsi="Times New Roman" w:cs="Times New Roman"/>
        </w:rPr>
        <w:t xml:space="preserve"> г.</w:t>
      </w:r>
    </w:p>
    <w:p w:rsidR="00B047FF" w:rsidRDefault="00B047FF" w:rsidP="00B047FF"/>
    <w:p w:rsidR="00B047FF" w:rsidRDefault="00B047FF" w:rsidP="00B047FF"/>
    <w:p w:rsidR="00B047FF" w:rsidRDefault="00B047FF" w:rsidP="00B047FF">
      <w:pPr>
        <w:jc w:val="center"/>
      </w:pPr>
      <w:r>
        <w:t>«</w:t>
      </w:r>
      <w:r>
        <w:rPr>
          <w:b/>
          <w:bCs/>
          <w:sz w:val="28"/>
        </w:rPr>
        <w:t xml:space="preserve"> О ВВЕДЕНИЕ В ДЕЙСТВИЕ ПРАВИЛ ВНУТРЕННЕГО ТРУДОВОГО РАСПОРЯДКА</w:t>
      </w:r>
      <w:r>
        <w:t>»</w:t>
      </w:r>
    </w:p>
    <w:p w:rsidR="00B047FF" w:rsidRDefault="00B047FF" w:rsidP="00B047FF"/>
    <w:p w:rsidR="00B047FF" w:rsidRPr="00B047FF" w:rsidRDefault="00B047FF" w:rsidP="00B047FF">
      <w:pPr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 xml:space="preserve"> Во исполнение </w:t>
      </w:r>
      <w:r>
        <w:rPr>
          <w:rFonts w:ascii="Times New Roman" w:hAnsi="Times New Roman" w:cs="Times New Roman"/>
        </w:rPr>
        <w:t xml:space="preserve">протокола </w:t>
      </w:r>
      <w:r w:rsidRPr="00B047FF">
        <w:rPr>
          <w:rFonts w:ascii="Times New Roman" w:hAnsi="Times New Roman" w:cs="Times New Roman"/>
        </w:rPr>
        <w:t xml:space="preserve"> общего собрания работников МБУ ДО ДЮСШ  №4 городского округа «город Дагестанские Огни»</w:t>
      </w:r>
    </w:p>
    <w:p w:rsidR="00B047FF" w:rsidRPr="00B047FF" w:rsidRDefault="00B047FF" w:rsidP="00B04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B047FF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 xml:space="preserve"> </w:t>
      </w:r>
      <w:r w:rsidRPr="00B047F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12</w:t>
      </w:r>
      <w:r w:rsidRPr="00B047FF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>0</w:t>
      </w:r>
      <w:r w:rsidRPr="00B047FF">
        <w:rPr>
          <w:rFonts w:ascii="Times New Roman" w:hAnsi="Times New Roman" w:cs="Times New Roman"/>
          <w:u w:val="single"/>
        </w:rPr>
        <w:t>1. 201</w:t>
      </w:r>
      <w:r>
        <w:rPr>
          <w:rFonts w:ascii="Times New Roman" w:hAnsi="Times New Roman" w:cs="Times New Roman"/>
          <w:u w:val="single"/>
        </w:rPr>
        <w:t>7</w:t>
      </w:r>
      <w:r w:rsidRPr="00B047FF">
        <w:rPr>
          <w:rFonts w:ascii="Times New Roman" w:hAnsi="Times New Roman" w:cs="Times New Roman"/>
          <w:u w:val="single"/>
        </w:rPr>
        <w:t xml:space="preserve"> г.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B047FF" w:rsidRPr="00B047FF" w:rsidRDefault="00B047FF" w:rsidP="00B047FF">
      <w:pPr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>«Об утверждение Правил внутреннего трудового распорядка</w:t>
      </w:r>
      <w:r>
        <w:rPr>
          <w:rFonts w:ascii="Times New Roman" w:hAnsi="Times New Roman" w:cs="Times New Roman"/>
        </w:rPr>
        <w:t xml:space="preserve"> МБУ ДО </w:t>
      </w:r>
      <w:r w:rsidRPr="00B047FF">
        <w:rPr>
          <w:rFonts w:ascii="Times New Roman" w:hAnsi="Times New Roman" w:cs="Times New Roman"/>
        </w:rPr>
        <w:t xml:space="preserve"> ДЮСШ  №4 в новой редакции»</w:t>
      </w:r>
    </w:p>
    <w:p w:rsidR="00B047FF" w:rsidRDefault="00B047FF" w:rsidP="00B047FF">
      <w:r>
        <w:t>приказываю</w:t>
      </w:r>
      <w:r w:rsidRPr="004E079C">
        <w:t>:</w:t>
      </w:r>
    </w:p>
    <w:p w:rsidR="00B047FF" w:rsidRDefault="00B047FF" w:rsidP="00B047FF"/>
    <w:p w:rsidR="00B047FF" w:rsidRPr="00B047FF" w:rsidRDefault="00B047FF" w:rsidP="00B047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B047FF">
        <w:rPr>
          <w:rFonts w:ascii="Times New Roman" w:hAnsi="Times New Roman" w:cs="Times New Roman"/>
        </w:rPr>
        <w:t>Ввести в действие Правила внутреннего трудового распорядка</w:t>
      </w:r>
      <w:r>
        <w:rPr>
          <w:rFonts w:ascii="Times New Roman" w:hAnsi="Times New Roman" w:cs="Times New Roman"/>
        </w:rPr>
        <w:t xml:space="preserve"> МБУ ДО</w:t>
      </w:r>
      <w:r w:rsidRPr="00B047FF">
        <w:rPr>
          <w:rFonts w:ascii="Times New Roman" w:hAnsi="Times New Roman" w:cs="Times New Roman"/>
        </w:rPr>
        <w:t xml:space="preserve"> ДЮСШ  №4 городского округа «город Дагестанские Огни» с момента их утверждения общим собранием </w:t>
      </w:r>
      <w:r>
        <w:rPr>
          <w:rFonts w:ascii="Times New Roman" w:hAnsi="Times New Roman" w:cs="Times New Roman"/>
        </w:rPr>
        <w:t>работников МБУ ДО</w:t>
      </w:r>
      <w:r w:rsidRPr="00B047FF">
        <w:rPr>
          <w:rFonts w:ascii="Times New Roman" w:hAnsi="Times New Roman" w:cs="Times New Roman"/>
        </w:rPr>
        <w:t xml:space="preserve"> ДЮСШ  №4 городского округа «город Дагестанские Огни» </w:t>
      </w:r>
      <w:r>
        <w:rPr>
          <w:rFonts w:ascii="Times New Roman" w:hAnsi="Times New Roman" w:cs="Times New Roman"/>
          <w:u w:val="single"/>
        </w:rPr>
        <w:t>12</w:t>
      </w:r>
      <w:r w:rsidRPr="00B047FF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0</w:t>
      </w:r>
      <w:r w:rsidRPr="00B047FF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.</w:t>
      </w:r>
      <w:r w:rsidRPr="00B047FF">
        <w:rPr>
          <w:rFonts w:ascii="Times New Roman" w:hAnsi="Times New Roman" w:cs="Times New Roman"/>
          <w:u w:val="single"/>
        </w:rPr>
        <w:t>201</w:t>
      </w:r>
      <w:r>
        <w:rPr>
          <w:rFonts w:ascii="Times New Roman" w:hAnsi="Times New Roman" w:cs="Times New Roman"/>
          <w:u w:val="single"/>
        </w:rPr>
        <w:t>7</w:t>
      </w:r>
      <w:r w:rsidRPr="00B047FF">
        <w:rPr>
          <w:rFonts w:ascii="Times New Roman" w:hAnsi="Times New Roman" w:cs="Times New Roman"/>
          <w:u w:val="single"/>
        </w:rPr>
        <w:t xml:space="preserve"> г.</w:t>
      </w:r>
    </w:p>
    <w:p w:rsidR="00B047FF" w:rsidRPr="00B047FF" w:rsidRDefault="00B047FF" w:rsidP="00B047FF">
      <w:pPr>
        <w:ind w:left="360"/>
        <w:rPr>
          <w:rFonts w:ascii="Times New Roman" w:hAnsi="Times New Roman" w:cs="Times New Roman"/>
        </w:rPr>
      </w:pPr>
    </w:p>
    <w:p w:rsidR="00B047FF" w:rsidRPr="00B047FF" w:rsidRDefault="00B047FF" w:rsidP="00B047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>Джабраиловой З.Р. методисту</w:t>
      </w:r>
      <w:proofErr w:type="gramStart"/>
      <w:r w:rsidRPr="00B047FF">
        <w:rPr>
          <w:rFonts w:ascii="Times New Roman" w:hAnsi="Times New Roman" w:cs="Times New Roman"/>
        </w:rPr>
        <w:t xml:space="preserve"> ,</w:t>
      </w:r>
      <w:proofErr w:type="gramEnd"/>
      <w:r w:rsidRPr="00B047FF">
        <w:rPr>
          <w:rFonts w:ascii="Times New Roman" w:hAnsi="Times New Roman" w:cs="Times New Roman"/>
        </w:rPr>
        <w:t>ознакомить работников ДЮСШ №4с данным приказом и Правилами внутреннего трудового распорядка под роспись.</w:t>
      </w:r>
    </w:p>
    <w:p w:rsidR="00B047FF" w:rsidRDefault="00B047FF" w:rsidP="00B047FF"/>
    <w:p w:rsidR="00B047FF" w:rsidRDefault="00B047FF" w:rsidP="00B047FF"/>
    <w:p w:rsidR="00B047FF" w:rsidRPr="00B047FF" w:rsidRDefault="00B047FF" w:rsidP="00B047FF">
      <w:pPr>
        <w:jc w:val="center"/>
        <w:rPr>
          <w:rFonts w:ascii="Times New Roman" w:hAnsi="Times New Roman" w:cs="Times New Roman"/>
        </w:rPr>
      </w:pPr>
      <w:r w:rsidRPr="00B047FF">
        <w:rPr>
          <w:rFonts w:ascii="Times New Roman" w:hAnsi="Times New Roman" w:cs="Times New Roman"/>
        </w:rPr>
        <w:t xml:space="preserve">Директор ДЮСШ  №4______________________  </w:t>
      </w:r>
      <w:proofErr w:type="spellStart"/>
      <w:r w:rsidRPr="00B047FF">
        <w:rPr>
          <w:rFonts w:ascii="Times New Roman" w:hAnsi="Times New Roman" w:cs="Times New Roman"/>
        </w:rPr>
        <w:t>Шалбузов</w:t>
      </w:r>
      <w:proofErr w:type="spellEnd"/>
      <w:r w:rsidRPr="00B047FF">
        <w:rPr>
          <w:rFonts w:ascii="Times New Roman" w:hAnsi="Times New Roman" w:cs="Times New Roman"/>
        </w:rPr>
        <w:t xml:space="preserve"> Г.М</w:t>
      </w:r>
    </w:p>
    <w:p w:rsidR="00E831C7" w:rsidRDefault="00E831C7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Муниципальное образовательное учреждение</w:t>
      </w: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дополнительного образования </w:t>
      </w: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детс</w:t>
      </w:r>
      <w:r>
        <w:rPr>
          <w:rFonts w:ascii="Times New Roman" w:eastAsia="MS Mincho" w:hAnsi="Times New Roman" w:cs="Times New Roman"/>
          <w:sz w:val="24"/>
          <w:szCs w:val="24"/>
        </w:rPr>
        <w:t>ко-юношеская спортивная школа  №4</w:t>
      </w: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общим собранием</w:t>
      </w: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работников  «___ » ________2017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г.</w:t>
      </w: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</w:t>
      </w:r>
    </w:p>
    <w:p w:rsidR="00B047FF" w:rsidRPr="00784800" w:rsidRDefault="00B047FF" w:rsidP="00B047F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Председатель собрание</w:t>
      </w:r>
    </w:p>
    <w:p w:rsidR="00B047FF" w:rsidRDefault="00B047FF"/>
    <w:p w:rsidR="00B047FF" w:rsidRDefault="00B047FF" w:rsidP="00B047FF"/>
    <w:p w:rsidR="00B047FF" w:rsidRDefault="00B047FF" w:rsidP="00B047FF">
      <w:pPr>
        <w:tabs>
          <w:tab w:val="left" w:pos="3495"/>
        </w:tabs>
        <w:jc w:val="center"/>
      </w:pPr>
      <w:r w:rsidRPr="00784800">
        <w:rPr>
          <w:rFonts w:ascii="Times New Roman" w:eastAsia="MS Mincho" w:hAnsi="Times New Roman" w:cs="Times New Roman"/>
          <w:b/>
          <w:bCs/>
          <w:sz w:val="24"/>
          <w:szCs w:val="24"/>
        </w:rPr>
        <w:t>ПРАВИЛА ВНУТРЕННЕГО ТРУДОВОГО РАСПОРЯДКА.</w:t>
      </w:r>
    </w:p>
    <w:p w:rsidR="00B047FF" w:rsidRPr="00B6348D" w:rsidRDefault="00B047FF" w:rsidP="00B047FF">
      <w:pPr>
        <w:numPr>
          <w:ilvl w:val="5"/>
          <w:numId w:val="2"/>
        </w:numPr>
        <w:tabs>
          <w:tab w:val="left" w:pos="4040"/>
        </w:tabs>
        <w:spacing w:after="0" w:line="0" w:lineRule="atLeast"/>
        <w:ind w:left="4040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6348D">
        <w:rPr>
          <w:sz w:val="24"/>
          <w:szCs w:val="24"/>
        </w:rPr>
        <w:tab/>
      </w:r>
      <w:r w:rsidRPr="00B6348D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93593D" w:rsidRPr="00B6348D" w:rsidRDefault="0093593D" w:rsidP="0093593D">
      <w:pPr>
        <w:pStyle w:val="a6"/>
        <w:ind w:left="72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93593D" w:rsidRPr="00784800" w:rsidRDefault="0093593D" w:rsidP="00B6348D">
      <w:pPr>
        <w:pStyle w:val="a6"/>
        <w:ind w:left="720"/>
        <w:jc w:val="center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784800">
        <w:rPr>
          <w:rFonts w:ascii="Times New Roman" w:eastAsia="MS Mincho" w:hAnsi="Times New Roman" w:cs="Times New Roman"/>
          <w:sz w:val="24"/>
          <w:szCs w:val="24"/>
          <w:u w:val="single"/>
        </w:rPr>
        <w:t>Назначение правил внутреннего распорядка.</w:t>
      </w:r>
    </w:p>
    <w:p w:rsidR="0093593D" w:rsidRPr="0093593D" w:rsidRDefault="0093593D" w:rsidP="00B6348D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В соответствии с Конституцией Российской Федерации каждый имеет право на труд, который он свободно выбирает или на который свободно соглашается, право распоряжаться своими способностями к труду. Выбирать профессию и род занятий, а также право на защиту от безработицы.</w:t>
      </w:r>
    </w:p>
    <w:p w:rsidR="0093593D" w:rsidRPr="0093593D" w:rsidRDefault="0093593D" w:rsidP="00B6348D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Трудовые отношения работников муниципальных образовательных учреждений регулируются Кодексом законов о труде Российской Федерации.</w:t>
      </w:r>
    </w:p>
    <w:p w:rsidR="0093593D" w:rsidRPr="0093593D" w:rsidRDefault="0093593D" w:rsidP="00B6348D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Настоящие правила Внутреннего трудового распорядка разработаны на основе законодательства Российской Федерации и предназначены для обеспечения нормального хода учебно-тренировочной, воспитательной, организационной и спорти</w:t>
      </w:r>
      <w:r w:rsidR="00B6348D">
        <w:rPr>
          <w:rFonts w:ascii="Times New Roman" w:eastAsia="MS Mincho" w:hAnsi="Times New Roman" w:cs="Times New Roman"/>
          <w:sz w:val="24"/>
          <w:szCs w:val="24"/>
        </w:rPr>
        <w:t>вно-массовой деятельности ДЮСШ.</w:t>
      </w:r>
    </w:p>
    <w:p w:rsidR="0093593D" w:rsidRPr="0093593D" w:rsidRDefault="0093593D" w:rsidP="00B6348D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Установления правильных взаимоотношений между администрацией ДЮСШ и работниками, укрепления дисциплины труда.</w:t>
      </w:r>
    </w:p>
    <w:p w:rsidR="0093593D" w:rsidRPr="0093593D" w:rsidRDefault="0093593D" w:rsidP="00B6348D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Правила Внутреннего трудового распорядка являются обязательными для соблюдения тренерами-преподавателями, администрацией и другими работникам ДЮСШ.</w:t>
      </w:r>
    </w:p>
    <w:p w:rsidR="0093593D" w:rsidRPr="00B6348D" w:rsidRDefault="0093593D" w:rsidP="00B6348D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Работники обязаны честно и добросовестно блюсти дисциплину труда, своевременно и точно исполнять распоряжение администрации, повышать профессионализм, квалификацию, продуктивность педагогического и управленческого труда, улучшать качество образования, развивать творческую инициативу, соблюдать требования по охране труда, технике безопасности и производственной санитарии. Бережно относится к имуществу ДЮСШ.</w:t>
      </w:r>
    </w:p>
    <w:p w:rsidR="0093593D" w:rsidRPr="0093593D" w:rsidRDefault="0093593D" w:rsidP="0093593D">
      <w:pPr>
        <w:numPr>
          <w:ilvl w:val="3"/>
          <w:numId w:val="3"/>
        </w:numPr>
        <w:tabs>
          <w:tab w:val="left" w:pos="1104"/>
        </w:tabs>
        <w:spacing w:after="0" w:line="258" w:lineRule="auto"/>
        <w:ind w:left="20" w:right="500" w:firstLine="582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sz w:val="24"/>
          <w:szCs w:val="24"/>
        </w:rPr>
        <w:tab/>
      </w:r>
      <w:r w:rsidRPr="0093593D">
        <w:rPr>
          <w:rFonts w:ascii="Times New Roman" w:eastAsia="Times New Roman" w:hAnsi="Times New Roman"/>
          <w:sz w:val="24"/>
          <w:szCs w:val="24"/>
        </w:rPr>
        <w:t xml:space="preserve">Правила внутреннего трудового распорядка </w:t>
      </w:r>
      <w:r>
        <w:rPr>
          <w:rFonts w:ascii="Times New Roman" w:eastAsia="Times New Roman" w:hAnsi="Times New Roman"/>
          <w:sz w:val="24"/>
          <w:szCs w:val="24"/>
        </w:rPr>
        <w:t>МБУ ДО ДЮСШ№4 городского округа «город Дагестанские Огни»</w:t>
      </w:r>
      <w:r w:rsidRPr="0093593D">
        <w:rPr>
          <w:rFonts w:ascii="Times New Roman" w:eastAsia="Times New Roman" w:hAnsi="Times New Roman"/>
          <w:sz w:val="24"/>
          <w:szCs w:val="24"/>
        </w:rPr>
        <w:t xml:space="preserve"> (далее - «Учреждение») являются локальным нормативным актом, регламентирующим в соответствии с законодательством о труде Российской Федерации, трудовой распорядок в учреждении, порядок приема и увольнения работников, основные права, обязанности и ответственность работодателя и работника, режим работы, время отдыха, применяемые к работникам меры поощрения и взыскания, а также другие вопросы регулирования трудовых отношений в учреждении.</w:t>
      </w:r>
    </w:p>
    <w:p w:rsidR="0093593D" w:rsidRPr="0093593D" w:rsidRDefault="0093593D" w:rsidP="0093593D">
      <w:pPr>
        <w:numPr>
          <w:ilvl w:val="2"/>
          <w:numId w:val="4"/>
        </w:numPr>
        <w:tabs>
          <w:tab w:val="left" w:pos="1032"/>
        </w:tabs>
        <w:spacing w:after="0" w:line="252" w:lineRule="auto"/>
        <w:ind w:left="20" w:right="520"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Правила внутреннего трудового распорядка утверждаются Директором с учетом мнения представительного органа работников организации (профсоюзный комитет). Все изменения и дополнения вносятся в Правила в таком же порядке.</w:t>
      </w:r>
    </w:p>
    <w:p w:rsidR="0093593D" w:rsidRPr="0093593D" w:rsidRDefault="0093593D" w:rsidP="0093593D">
      <w:pPr>
        <w:spacing w:after="0" w:line="249" w:lineRule="auto"/>
        <w:ind w:right="520" w:firstLine="576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 xml:space="preserve">1.3.Утвержденные Правила являются обязательными для работодателя и работника и подлежат применению в Учреждение с учетом положений действующего </w:t>
      </w:r>
      <w:r w:rsidRPr="0093593D">
        <w:rPr>
          <w:rFonts w:ascii="Times New Roman" w:eastAsia="Times New Roman" w:hAnsi="Times New Roman"/>
          <w:sz w:val="24"/>
          <w:szCs w:val="24"/>
        </w:rPr>
        <w:lastRenderedPageBreak/>
        <w:t>законодательства Российской Федерации о труде. Действие Правил распространяется на всех работников, работающих в Учреждении на основании заключенных эффективных контрактов (трудовых договоров), за исключением положений, определяющих единый режим труда и отдыха в отношении работников, которым в соответствии с эффективным контрактом (трудовым договором) установлен отличающийся</w:t>
      </w:r>
      <w:r>
        <w:rPr>
          <w:rFonts w:ascii="Times New Roman" w:eastAsia="Times New Roman" w:hAnsi="Times New Roman"/>
          <w:sz w:val="24"/>
          <w:szCs w:val="24"/>
        </w:rPr>
        <w:t xml:space="preserve"> от общего режим труда и отдыха.</w:t>
      </w:r>
    </w:p>
    <w:p w:rsidR="0093593D" w:rsidRPr="0093593D" w:rsidRDefault="0093593D" w:rsidP="0093593D">
      <w:pPr>
        <w:numPr>
          <w:ilvl w:val="1"/>
          <w:numId w:val="5"/>
        </w:numPr>
        <w:tabs>
          <w:tab w:val="left" w:pos="975"/>
        </w:tabs>
        <w:spacing w:after="0" w:line="257" w:lineRule="auto"/>
        <w:ind w:right="540" w:firstLine="574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Работником признается лицо, состоящее в трудовых отношениях с Учреждением на основании заключенного с последним эффективного контракта (трудового договора) и работающее в Учреждение на постоянной, временной основе или на условиях совместительства.</w:t>
      </w:r>
    </w:p>
    <w:p w:rsidR="0093593D" w:rsidRPr="0093593D" w:rsidRDefault="0093593D" w:rsidP="0093593D">
      <w:pPr>
        <w:spacing w:line="249" w:lineRule="auto"/>
        <w:ind w:right="5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Данные Правила не распространяются на лиц, осуществляющих выполнение работ или услуг для Учреждения на основе гражданско-правовых договоров либо иных соглашений, не попадающих под понятие трудового договора.</w:t>
      </w:r>
    </w:p>
    <w:p w:rsidR="00B6348D" w:rsidRDefault="0093593D" w:rsidP="0093593D">
      <w:pPr>
        <w:tabs>
          <w:tab w:val="left" w:pos="2055"/>
        </w:tabs>
        <w:rPr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Правила внутреннего трудового распорядка находятся у руководителя структурного подразделения (кадры), а также вывешиваются в организации на видном месте. При приеме на работу работник (перед заключением трудового контракта) должен быть под роспись ознакомлен с действующими в организации Правилами внутреннего трудового распорядка</w:t>
      </w:r>
    </w:p>
    <w:p w:rsidR="00B6348D" w:rsidRPr="00A62B87" w:rsidRDefault="00B6348D" w:rsidP="00B6348D">
      <w:pPr>
        <w:tabs>
          <w:tab w:val="left" w:pos="162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B87">
        <w:rPr>
          <w:rFonts w:ascii="Times New Roman" w:hAnsi="Times New Roman" w:cs="Times New Roman"/>
          <w:b/>
          <w:sz w:val="24"/>
          <w:szCs w:val="24"/>
        </w:rPr>
        <w:t>2.</w:t>
      </w:r>
      <w:r w:rsidRPr="00A62B87">
        <w:rPr>
          <w:rFonts w:ascii="Times New Roman" w:eastAsia="Times New Roman" w:hAnsi="Times New Roman" w:cs="Times New Roman"/>
          <w:b/>
          <w:sz w:val="24"/>
          <w:szCs w:val="24"/>
        </w:rPr>
        <w:t>Основные права, обязанности и ответственность руководителя ДЮСШ</w:t>
      </w:r>
    </w:p>
    <w:p w:rsidR="00B6348D" w:rsidRDefault="00B6348D" w:rsidP="00B6348D">
      <w:pPr>
        <w:tabs>
          <w:tab w:val="left" w:pos="3195"/>
          <w:tab w:val="left" w:pos="38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348D" w:rsidRDefault="00B6348D" w:rsidP="00B6348D">
      <w:pPr>
        <w:pStyle w:val="a8"/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6348D">
        <w:rPr>
          <w:rFonts w:ascii="Times New Roman" w:eastAsia="Times New Roman" w:hAnsi="Times New Roman"/>
          <w:sz w:val="24"/>
          <w:szCs w:val="24"/>
        </w:rPr>
        <w:t>2.1</w:t>
      </w:r>
      <w:r>
        <w:rPr>
          <w:rFonts w:ascii="Times New Roman" w:eastAsia="Times New Roman" w:hAnsi="Times New Roman"/>
          <w:sz w:val="24"/>
          <w:szCs w:val="24"/>
        </w:rPr>
        <w:t>. Руководитель ДЮСШ</w:t>
      </w:r>
      <w:r w:rsidRPr="00B6348D">
        <w:rPr>
          <w:rFonts w:ascii="Times New Roman" w:eastAsia="Times New Roman" w:hAnsi="Times New Roman"/>
          <w:sz w:val="24"/>
          <w:szCs w:val="24"/>
        </w:rPr>
        <w:t xml:space="preserve"> имеет право:</w:t>
      </w:r>
    </w:p>
    <w:p w:rsidR="00A62B87" w:rsidRPr="00A62B87" w:rsidRDefault="00F01356" w:rsidP="00B6348D">
      <w:pPr>
        <w:pStyle w:val="a8"/>
        <w:numPr>
          <w:ilvl w:val="0"/>
          <w:numId w:val="10"/>
        </w:num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="00A62B87">
        <w:rPr>
          <w:rFonts w:ascii="Times New Roman" w:eastAsia="Times New Roman" w:hAnsi="Times New Roman"/>
          <w:sz w:val="24"/>
          <w:szCs w:val="24"/>
        </w:rPr>
        <w:t>правление ДЮСШ и персоналом и принятие решений в пределах полномочий, установленных уставом ДЮСШ.</w:t>
      </w:r>
    </w:p>
    <w:p w:rsidR="00B6348D" w:rsidRPr="00B6348D" w:rsidRDefault="00B6348D" w:rsidP="00B6348D">
      <w:pPr>
        <w:pStyle w:val="a8"/>
        <w:numPr>
          <w:ilvl w:val="0"/>
          <w:numId w:val="10"/>
        </w:num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заключать, изменять и расторгать эффективные контракты (трудовые договоры) с работниками в порядке и на условиях, которые установлены действующим законодательством Российской Федерации о труде;</w:t>
      </w:r>
    </w:p>
    <w:p w:rsidR="00B6348D" w:rsidRPr="00B6348D" w:rsidRDefault="00B6348D" w:rsidP="00B6348D">
      <w:pPr>
        <w:pStyle w:val="a8"/>
        <w:numPr>
          <w:ilvl w:val="0"/>
          <w:numId w:val="10"/>
        </w:num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поощрять работников за добросовестный эффективный труд;</w:t>
      </w:r>
    </w:p>
    <w:p w:rsidR="00B6348D" w:rsidRDefault="00A62B87" w:rsidP="00A62B87">
      <w:pPr>
        <w:pStyle w:val="a8"/>
        <w:numPr>
          <w:ilvl w:val="0"/>
          <w:numId w:val="10"/>
        </w:numPr>
        <w:tabs>
          <w:tab w:val="left" w:pos="898"/>
        </w:tabs>
        <w:spacing w:after="0" w:line="254" w:lineRule="auto"/>
        <w:ind w:right="660"/>
        <w:jc w:val="both"/>
        <w:rPr>
          <w:rFonts w:ascii="Times New Roman" w:eastAsia="Times New Roman" w:hAnsi="Times New Roman"/>
          <w:sz w:val="23"/>
        </w:rPr>
      </w:pPr>
      <w:r w:rsidRPr="00A62B87">
        <w:rPr>
          <w:rFonts w:ascii="Times New Roman" w:eastAsia="Times New Roman" w:hAnsi="Times New Roman"/>
          <w:sz w:val="23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</w:t>
      </w:r>
      <w:r>
        <w:rPr>
          <w:rFonts w:ascii="Times New Roman" w:eastAsia="Times New Roman" w:hAnsi="Times New Roman"/>
          <w:sz w:val="23"/>
        </w:rPr>
        <w:t xml:space="preserve"> </w:t>
      </w:r>
      <w:r w:rsidRPr="00A62B87">
        <w:rPr>
          <w:rFonts w:ascii="Times New Roman" w:eastAsia="Times New Roman" w:hAnsi="Times New Roman"/>
          <w:sz w:val="23"/>
        </w:rPr>
        <w:t>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A62B87" w:rsidRPr="00A62B87" w:rsidRDefault="00A62B87" w:rsidP="00A62B87">
      <w:pPr>
        <w:pStyle w:val="a8"/>
        <w:numPr>
          <w:ilvl w:val="0"/>
          <w:numId w:val="10"/>
        </w:numPr>
        <w:tabs>
          <w:tab w:val="left" w:pos="936"/>
        </w:tabs>
        <w:spacing w:after="0" w:line="252" w:lineRule="auto"/>
        <w:ind w:right="660"/>
        <w:jc w:val="both"/>
        <w:rPr>
          <w:rFonts w:ascii="Times New Roman" w:eastAsia="Times New Roman" w:hAnsi="Times New Roman"/>
          <w:sz w:val="23"/>
        </w:rPr>
      </w:pPr>
      <w:r w:rsidRPr="00A62B87">
        <w:rPr>
          <w:rFonts w:ascii="Times New Roman" w:eastAsia="Times New Roman" w:hAnsi="Times New Roman"/>
          <w:sz w:val="23"/>
        </w:rPr>
        <w:t>привлекать работников к дисциплинарной и материальной ответственности в порядке, установленном действующим законодательством Российской Федерации о труде;</w:t>
      </w:r>
    </w:p>
    <w:p w:rsidR="00A62B87" w:rsidRPr="00A62B87" w:rsidRDefault="00A62B87" w:rsidP="00A62B87">
      <w:pPr>
        <w:pStyle w:val="a8"/>
        <w:numPr>
          <w:ilvl w:val="0"/>
          <w:numId w:val="10"/>
        </w:numPr>
        <w:tabs>
          <w:tab w:val="left" w:pos="820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 w:rsidRPr="00A62B87">
        <w:rPr>
          <w:rFonts w:ascii="Times New Roman" w:eastAsia="Times New Roman" w:hAnsi="Times New Roman"/>
          <w:sz w:val="23"/>
        </w:rPr>
        <w:t>принимать локальные нормативные акты;</w:t>
      </w:r>
    </w:p>
    <w:p w:rsidR="00A62B87" w:rsidRPr="00A62B87" w:rsidRDefault="00A62B87" w:rsidP="00A62B87">
      <w:pPr>
        <w:pStyle w:val="a8"/>
        <w:numPr>
          <w:ilvl w:val="0"/>
          <w:numId w:val="10"/>
        </w:numPr>
        <w:tabs>
          <w:tab w:val="left" w:pos="898"/>
        </w:tabs>
        <w:spacing w:after="0" w:line="254" w:lineRule="auto"/>
        <w:ind w:right="66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реализовывать другие права, предусмотренные трудовым договором, локальными нормативными актами организации, действующим законодательством Российской Федерации.</w:t>
      </w:r>
    </w:p>
    <w:p w:rsidR="00F01356" w:rsidRDefault="00F01356" w:rsidP="00F01356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:rsidR="00F01356" w:rsidRDefault="00F01356" w:rsidP="00F01356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2</w:t>
      </w:r>
      <w:r w:rsidRPr="00F01356">
        <w:rPr>
          <w:rFonts w:ascii="Times New Roman" w:eastAsia="Times New Roman" w:hAnsi="Times New Roman"/>
          <w:sz w:val="24"/>
          <w:szCs w:val="24"/>
        </w:rPr>
        <w:t xml:space="preserve">.2. </w:t>
      </w:r>
      <w:r>
        <w:rPr>
          <w:rFonts w:ascii="Times New Roman" w:eastAsia="Times New Roman" w:hAnsi="Times New Roman"/>
          <w:sz w:val="24"/>
          <w:szCs w:val="24"/>
        </w:rPr>
        <w:t>Руководитель ДЮСШ</w:t>
      </w:r>
      <w:r w:rsidRPr="00F01356">
        <w:rPr>
          <w:rFonts w:ascii="Times New Roman" w:eastAsia="Times New Roman" w:hAnsi="Times New Roman"/>
          <w:sz w:val="24"/>
          <w:szCs w:val="24"/>
        </w:rPr>
        <w:t xml:space="preserve"> обязан:</w:t>
      </w:r>
    </w:p>
    <w:p w:rsidR="00F01356" w:rsidRPr="00F01356" w:rsidRDefault="00F01356" w:rsidP="00743EC0">
      <w:pPr>
        <w:pStyle w:val="a8"/>
        <w:numPr>
          <w:ilvl w:val="0"/>
          <w:numId w:val="15"/>
        </w:num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предоставлять работникам работу, обусловленную эффективным контрактом (трудовым договором);</w:t>
      </w:r>
    </w:p>
    <w:p w:rsidR="00F01356" w:rsidRDefault="00F01356" w:rsidP="00743EC0">
      <w:pPr>
        <w:numPr>
          <w:ilvl w:val="0"/>
          <w:numId w:val="15"/>
        </w:numPr>
        <w:tabs>
          <w:tab w:val="left" w:pos="878"/>
        </w:tabs>
        <w:spacing w:after="0" w:line="253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F01356" w:rsidRDefault="00F01356" w:rsidP="00F01356">
      <w:pPr>
        <w:numPr>
          <w:ilvl w:val="0"/>
          <w:numId w:val="15"/>
        </w:numPr>
        <w:tabs>
          <w:tab w:val="left" w:pos="873"/>
        </w:tabs>
        <w:spacing w:after="0" w:line="250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обеспечивать работников оборудованием, документацией и другими средствами, необходимыми для исполнения ими трудовых обязанностей;</w:t>
      </w:r>
    </w:p>
    <w:p w:rsidR="00F01356" w:rsidRDefault="00F01356" w:rsidP="00F01356">
      <w:pPr>
        <w:numPr>
          <w:ilvl w:val="0"/>
          <w:numId w:val="15"/>
        </w:numPr>
        <w:tabs>
          <w:tab w:val="left" w:pos="852"/>
        </w:tabs>
        <w:spacing w:after="0" w:line="258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выплачивать в полном размере причитающуюся работникам заработную плату в сроки, установленные Правилами внутреннего трудового распорядка, трудовыми договорами;</w:t>
      </w:r>
    </w:p>
    <w:p w:rsidR="005562C4" w:rsidRDefault="005562C4" w:rsidP="005562C4">
      <w:pPr>
        <w:numPr>
          <w:ilvl w:val="0"/>
          <w:numId w:val="15"/>
        </w:numPr>
        <w:tabs>
          <w:tab w:val="left" w:pos="839"/>
        </w:tabs>
        <w:spacing w:after="0" w:line="248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5562C4" w:rsidRDefault="005562C4" w:rsidP="005562C4">
      <w:pPr>
        <w:numPr>
          <w:ilvl w:val="0"/>
          <w:numId w:val="15"/>
        </w:numPr>
        <w:tabs>
          <w:tab w:val="left" w:pos="810"/>
        </w:tabs>
        <w:spacing w:after="0" w:line="252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обеспечивать бытовые нужды работников, связанные с исполнением ими трудовых обязанностей;</w:t>
      </w:r>
    </w:p>
    <w:p w:rsidR="005562C4" w:rsidRDefault="005562C4" w:rsidP="005562C4">
      <w:pPr>
        <w:numPr>
          <w:ilvl w:val="0"/>
          <w:numId w:val="15"/>
        </w:numPr>
        <w:tabs>
          <w:tab w:val="left" w:pos="945"/>
        </w:tabs>
        <w:spacing w:after="0" w:line="246" w:lineRule="auto"/>
        <w:ind w:right="70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5562C4" w:rsidRPr="005562C4" w:rsidRDefault="005562C4" w:rsidP="005562C4">
      <w:pPr>
        <w:pStyle w:val="a5"/>
        <w:numPr>
          <w:ilvl w:val="0"/>
          <w:numId w:val="15"/>
        </w:numPr>
        <w:rPr>
          <w:rFonts w:ascii="Times New Roman" w:eastAsia="MS Mincho" w:hAnsi="Times New Roman" w:cs="Times New Roman"/>
          <w:sz w:val="23"/>
          <w:szCs w:val="23"/>
        </w:rPr>
      </w:pPr>
      <w:r w:rsidRPr="005562C4">
        <w:rPr>
          <w:rFonts w:ascii="Times New Roman" w:eastAsia="MS Mincho" w:hAnsi="Times New Roman" w:cs="Times New Roman"/>
          <w:sz w:val="23"/>
          <w:szCs w:val="23"/>
        </w:rPr>
        <w:t>устранять потери рабочего времен</w:t>
      </w:r>
      <w:r>
        <w:rPr>
          <w:rFonts w:ascii="Times New Roman" w:eastAsia="MS Mincho" w:hAnsi="Times New Roman" w:cs="Times New Roman"/>
          <w:sz w:val="23"/>
          <w:szCs w:val="23"/>
        </w:rPr>
        <w:t>и</w:t>
      </w:r>
      <w:r w:rsidRPr="005562C4">
        <w:rPr>
          <w:rFonts w:ascii="Times New Roman" w:eastAsia="MS Mincho" w:hAnsi="Times New Roman" w:cs="Times New Roman"/>
          <w:sz w:val="23"/>
          <w:szCs w:val="23"/>
        </w:rPr>
        <w:t>, бороться с нарушителями трудовой дисциплины, опираясь на трудовой коллектив;</w:t>
      </w:r>
    </w:p>
    <w:p w:rsidR="005562C4" w:rsidRPr="005562C4" w:rsidRDefault="005562C4" w:rsidP="005562C4">
      <w:pPr>
        <w:pStyle w:val="a5"/>
        <w:numPr>
          <w:ilvl w:val="0"/>
          <w:numId w:val="15"/>
        </w:numPr>
        <w:rPr>
          <w:rFonts w:ascii="Times New Roman" w:eastAsia="MS Mincho" w:hAnsi="Times New Roman" w:cs="Times New Roman"/>
          <w:sz w:val="23"/>
          <w:szCs w:val="23"/>
        </w:rPr>
      </w:pPr>
      <w:r w:rsidRPr="005562C4">
        <w:rPr>
          <w:rFonts w:ascii="Times New Roman" w:eastAsia="MS Mincho" w:hAnsi="Times New Roman" w:cs="Times New Roman"/>
          <w:sz w:val="23"/>
          <w:szCs w:val="23"/>
        </w:rPr>
        <w:t>укреплять трудовую дисциплину, постоянно осуществлять организаторскую и воспитательную работу, направленную на создание условий для эффективного труда,</w:t>
      </w:r>
    </w:p>
    <w:p w:rsidR="00743EC0" w:rsidRDefault="00743EC0" w:rsidP="00743EC0">
      <w:pPr>
        <w:numPr>
          <w:ilvl w:val="0"/>
          <w:numId w:val="15"/>
        </w:numPr>
        <w:tabs>
          <w:tab w:val="left" w:pos="834"/>
        </w:tabs>
        <w:spacing w:after="0" w:line="251" w:lineRule="auto"/>
        <w:ind w:right="70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</w:t>
      </w:r>
      <w:r w:rsidR="00E831C7" w:rsidRPr="00E831C7">
        <w:rPr>
          <w:rFonts w:ascii="Times New Roman" w:eastAsia="Times New Roman" w:hAnsi="Times New Roman"/>
          <w:sz w:val="23"/>
        </w:rPr>
        <w:t xml:space="preserve"> </w:t>
      </w:r>
      <w:r w:rsidR="00E831C7">
        <w:rPr>
          <w:rFonts w:ascii="Times New Roman" w:eastAsia="Times New Roman" w:hAnsi="Times New Roman"/>
          <w:sz w:val="23"/>
        </w:rPr>
        <w:t>установлены трудовым кодексом, другими федеральными законами и иными нормативными правовыми актами Российской Федерации</w:t>
      </w:r>
      <w:r>
        <w:rPr>
          <w:rFonts w:ascii="Times New Roman" w:eastAsia="Times New Roman" w:hAnsi="Times New Roman"/>
          <w:sz w:val="23"/>
        </w:rPr>
        <w:t>;</w:t>
      </w:r>
    </w:p>
    <w:p w:rsidR="00743EC0" w:rsidRPr="00743EC0" w:rsidRDefault="00743EC0" w:rsidP="00743EC0">
      <w:pPr>
        <w:pStyle w:val="a8"/>
        <w:numPr>
          <w:ilvl w:val="0"/>
          <w:numId w:val="15"/>
        </w:numPr>
        <w:spacing w:line="246" w:lineRule="auto"/>
        <w:rPr>
          <w:rFonts w:ascii="Times New Roman" w:eastAsia="Times New Roman" w:hAnsi="Times New Roman"/>
          <w:sz w:val="23"/>
        </w:rPr>
      </w:pPr>
      <w:r w:rsidRPr="00743EC0">
        <w:rPr>
          <w:rFonts w:ascii="Times New Roman" w:eastAsia="Times New Roman" w:hAnsi="Times New Roman"/>
          <w:sz w:val="23"/>
        </w:rPr>
        <w:t xml:space="preserve"> исполнять другие обязанности, предусмотренные трудовым законодательством и другими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743EC0" w:rsidRDefault="00743EC0" w:rsidP="00743EC0">
      <w:pPr>
        <w:tabs>
          <w:tab w:val="left" w:pos="834"/>
        </w:tabs>
        <w:spacing w:after="0" w:line="251" w:lineRule="auto"/>
        <w:ind w:left="720" w:right="700"/>
        <w:jc w:val="both"/>
        <w:rPr>
          <w:rFonts w:ascii="Times New Roman" w:eastAsia="Times New Roman" w:hAnsi="Times New Roman"/>
          <w:sz w:val="23"/>
        </w:rPr>
      </w:pPr>
    </w:p>
    <w:p w:rsidR="00743EC0" w:rsidRDefault="00743EC0" w:rsidP="00743EC0">
      <w:pPr>
        <w:spacing w:line="0" w:lineRule="atLeast"/>
        <w:ind w:left="620"/>
        <w:rPr>
          <w:rFonts w:ascii="Times New Roman" w:eastAsia="Times New Roman" w:hAnsi="Times New Roman"/>
          <w:sz w:val="24"/>
          <w:szCs w:val="24"/>
        </w:rPr>
      </w:pPr>
      <w:r w:rsidRPr="00743EC0">
        <w:rPr>
          <w:rFonts w:ascii="Times New Roman" w:eastAsia="Times New Roman" w:hAnsi="Times New Roman"/>
          <w:sz w:val="24"/>
          <w:szCs w:val="24"/>
        </w:rPr>
        <w:t>2.3.  Ответственность работодателя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F30BD8" w:rsidRPr="00F30BD8" w:rsidRDefault="00F30BD8" w:rsidP="00F30BD8">
      <w:pPr>
        <w:spacing w:after="0" w:line="251" w:lineRule="auto"/>
        <w:ind w:left="80" w:right="62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>Работодатель обязан в случаях, установленных законодательством РФ, возместить работнику не полученный им заработок во всех случаях незаконного лишения его возможности трудиться.</w:t>
      </w:r>
    </w:p>
    <w:p w:rsidR="00F30BD8" w:rsidRPr="00F30BD8" w:rsidRDefault="00F30BD8" w:rsidP="00F30BD8">
      <w:pPr>
        <w:spacing w:after="0" w:line="253" w:lineRule="auto"/>
        <w:ind w:left="80" w:right="62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>Работодатель, причинивший ущерб имуществу работника, возмещает этот ущерб в полном объеме.</w:t>
      </w:r>
    </w:p>
    <w:p w:rsidR="00F30BD8" w:rsidRPr="00F30BD8" w:rsidRDefault="00F30BD8" w:rsidP="00F30BD8">
      <w:pPr>
        <w:spacing w:after="0" w:line="252" w:lineRule="auto"/>
        <w:ind w:left="60" w:right="620" w:firstLine="552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 xml:space="preserve">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одновременной уплатой процентов (денежной компенсации) в размере не ниже одной трехсотой действующей в это время ставки рефинансирования Центрального банка РФ от невыплаченных в срок </w:t>
      </w:r>
      <w:proofErr w:type="gramStart"/>
      <w:r w:rsidRPr="00F30BD8">
        <w:rPr>
          <w:rFonts w:ascii="Times New Roman" w:eastAsia="Times New Roman" w:hAnsi="Times New Roman"/>
          <w:sz w:val="24"/>
          <w:szCs w:val="24"/>
        </w:rPr>
        <w:t>сумм</w:t>
      </w:r>
      <w:proofErr w:type="gramEnd"/>
      <w:r w:rsidRPr="00F30BD8">
        <w:rPr>
          <w:rFonts w:ascii="Times New Roman" w:eastAsia="Times New Roman" w:hAnsi="Times New Roman"/>
          <w:sz w:val="24"/>
          <w:szCs w:val="24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F30BD8" w:rsidRPr="00F30BD8" w:rsidRDefault="00F30BD8" w:rsidP="00F30BD8">
      <w:pPr>
        <w:spacing w:after="0" w:line="254" w:lineRule="auto"/>
        <w:ind w:left="60" w:right="640" w:firstLine="538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>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работника и работодателя.</w:t>
      </w:r>
    </w:p>
    <w:p w:rsidR="00F30BD8" w:rsidRPr="00F30BD8" w:rsidRDefault="00F30BD8" w:rsidP="00F30BD8">
      <w:pPr>
        <w:pStyle w:val="a5"/>
        <w:rPr>
          <w:rFonts w:ascii="Times New Roman" w:eastAsia="MS Mincho" w:hAnsi="Times New Roman" w:cs="Times New Roman"/>
          <w:sz w:val="24"/>
          <w:szCs w:val="24"/>
        </w:rPr>
      </w:pPr>
      <w:r w:rsidRPr="00F30BD8">
        <w:rPr>
          <w:rFonts w:ascii="Times New Roman" w:eastAsia="MS Mincho" w:hAnsi="Times New Roman" w:cs="Times New Roman"/>
          <w:sz w:val="24"/>
          <w:szCs w:val="24"/>
        </w:rPr>
        <w:t xml:space="preserve">           Администрация ДЮСШ несет ответственность за жизнь и здоровье детей во время их пребывания в ДЮСШ, а так же во время мероприятий, проводимых с учащимися;</w:t>
      </w:r>
    </w:p>
    <w:p w:rsidR="00743EC0" w:rsidRPr="00F30BD8" w:rsidRDefault="00743EC0" w:rsidP="00F30BD8">
      <w:pPr>
        <w:spacing w:line="0" w:lineRule="atLeast"/>
        <w:ind w:left="620"/>
        <w:rPr>
          <w:rFonts w:ascii="Times New Roman" w:eastAsia="Times New Roman" w:hAnsi="Times New Roman"/>
          <w:sz w:val="24"/>
          <w:szCs w:val="24"/>
        </w:rPr>
      </w:pPr>
    </w:p>
    <w:p w:rsidR="00743EC0" w:rsidRDefault="00743EC0" w:rsidP="00743EC0">
      <w:pPr>
        <w:tabs>
          <w:tab w:val="left" w:pos="834"/>
        </w:tabs>
        <w:spacing w:after="0" w:line="251" w:lineRule="auto"/>
        <w:ind w:right="700" w:firstLine="708"/>
        <w:jc w:val="both"/>
        <w:rPr>
          <w:rFonts w:ascii="Times New Roman" w:eastAsia="Times New Roman" w:hAnsi="Times New Roman"/>
          <w:sz w:val="23"/>
        </w:rPr>
      </w:pPr>
    </w:p>
    <w:p w:rsidR="00F30BD8" w:rsidRDefault="00F30BD8" w:rsidP="00F30BD8">
      <w:pPr>
        <w:tabs>
          <w:tab w:val="left" w:pos="1764"/>
        </w:tabs>
        <w:spacing w:after="0" w:line="0" w:lineRule="atLeast"/>
        <w:ind w:left="36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3.</w:t>
      </w:r>
      <w:r w:rsidRPr="00F30BD8">
        <w:rPr>
          <w:rFonts w:ascii="Times New Roman" w:eastAsia="Times New Roman" w:hAnsi="Times New Roman"/>
          <w:b/>
          <w:sz w:val="23"/>
        </w:rPr>
        <w:t>Основные трудовые права, обязанности и ответственность работников ДЮСШ.</w:t>
      </w:r>
    </w:p>
    <w:p w:rsidR="00E831C7" w:rsidRPr="00F30BD8" w:rsidRDefault="00E831C7" w:rsidP="00F30BD8">
      <w:pPr>
        <w:tabs>
          <w:tab w:val="left" w:pos="1764"/>
        </w:tabs>
        <w:spacing w:after="0" w:line="0" w:lineRule="atLeast"/>
        <w:ind w:left="360"/>
        <w:jc w:val="center"/>
        <w:rPr>
          <w:rFonts w:ascii="Times New Roman" w:eastAsia="Times New Roman" w:hAnsi="Times New Roman"/>
          <w:b/>
          <w:sz w:val="23"/>
        </w:rPr>
      </w:pPr>
    </w:p>
    <w:p w:rsidR="00E831C7" w:rsidRPr="00E831C7" w:rsidRDefault="00E831C7" w:rsidP="00E831C7">
      <w:pPr>
        <w:tabs>
          <w:tab w:val="left" w:pos="834"/>
        </w:tabs>
        <w:rPr>
          <w:rFonts w:ascii="Times New Roman" w:eastAsia="Times New Roman" w:hAnsi="Times New Roman"/>
          <w:sz w:val="24"/>
          <w:szCs w:val="24"/>
        </w:rPr>
      </w:pPr>
      <w:r w:rsidRPr="00E831C7">
        <w:rPr>
          <w:rFonts w:ascii="Times New Roman" w:eastAsia="Times New Roman" w:hAnsi="Times New Roman"/>
          <w:sz w:val="24"/>
          <w:szCs w:val="24"/>
        </w:rPr>
        <w:t>3.1.Перечень служебных обязанностей, права и обязанности, размер ответственности каждого работника Учреждения определяется должностной инструкцией, являющейся неотъемлемой частью эффективного контракта (трудового договора).</w:t>
      </w:r>
    </w:p>
    <w:p w:rsidR="00E831C7" w:rsidRPr="00E831C7" w:rsidRDefault="00E831C7" w:rsidP="00E831C7">
      <w:pPr>
        <w:tabs>
          <w:tab w:val="left" w:pos="1536"/>
        </w:tabs>
        <w:spacing w:after="0" w:line="249" w:lineRule="auto"/>
        <w:ind w:right="560"/>
        <w:jc w:val="both"/>
        <w:rPr>
          <w:rFonts w:ascii="Times New Roman" w:eastAsia="Times New Roman" w:hAnsi="Times New Roman"/>
          <w:sz w:val="24"/>
          <w:szCs w:val="24"/>
        </w:rPr>
      </w:pPr>
      <w:r w:rsidRPr="00E831C7">
        <w:rPr>
          <w:rFonts w:ascii="Times New Roman" w:eastAsia="Times New Roman" w:hAnsi="Times New Roman"/>
          <w:sz w:val="24"/>
          <w:szCs w:val="24"/>
        </w:rPr>
        <w:lastRenderedPageBreak/>
        <w:t>3.2.Должностные инструкции каждого работника разрабатываются уполномоченными лицами организации, утверждаются директором и хранятся в отделе кадров. При этом каждый работник должен быть ознакомлен с его должностной инструкцией до начала работы.</w:t>
      </w:r>
    </w:p>
    <w:p w:rsidR="00E831C7" w:rsidRDefault="00E831C7" w:rsidP="00E831C7">
      <w:pPr>
        <w:tabs>
          <w:tab w:val="left" w:pos="1536"/>
        </w:tabs>
        <w:spacing w:after="0" w:line="249" w:lineRule="auto"/>
        <w:ind w:right="560"/>
        <w:jc w:val="both"/>
        <w:rPr>
          <w:rFonts w:ascii="Times New Roman" w:eastAsia="Times New Roman" w:hAnsi="Times New Roman"/>
          <w:sz w:val="23"/>
        </w:rPr>
      </w:pPr>
    </w:p>
    <w:p w:rsidR="00E831C7" w:rsidRDefault="00D6778E" w:rsidP="00D6778E">
      <w:pPr>
        <w:tabs>
          <w:tab w:val="left" w:pos="1124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</w:t>
      </w:r>
      <w:r w:rsidR="00E831C7" w:rsidRPr="00E831C7">
        <w:rPr>
          <w:rFonts w:ascii="Times New Roman" w:eastAsia="Times New Roman" w:hAnsi="Times New Roman"/>
          <w:sz w:val="24"/>
          <w:szCs w:val="24"/>
        </w:rPr>
        <w:t xml:space="preserve">Работник имеет право </w:t>
      </w:r>
      <w:proofErr w:type="gramStart"/>
      <w:r w:rsidR="00E831C7" w:rsidRPr="00E831C7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="00E831C7" w:rsidRPr="00E831C7">
        <w:rPr>
          <w:rFonts w:ascii="Times New Roman" w:eastAsia="Times New Roman" w:hAnsi="Times New Roman"/>
          <w:sz w:val="24"/>
          <w:szCs w:val="24"/>
        </w:rPr>
        <w:t>:</w:t>
      </w:r>
    </w:p>
    <w:p w:rsidR="00E831C7" w:rsidRPr="00D6778E" w:rsidRDefault="00E831C7" w:rsidP="00D6778E">
      <w:pPr>
        <w:pStyle w:val="a5"/>
        <w:numPr>
          <w:ilvl w:val="0"/>
          <w:numId w:val="33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D6778E">
        <w:rPr>
          <w:rFonts w:ascii="Times New Roman" w:eastAsia="Times New Roman" w:hAnsi="Times New Roman" w:cs="Times New Roman"/>
          <w:sz w:val="23"/>
          <w:szCs w:val="23"/>
        </w:rPr>
        <w:t>заключение, изменение и расторжение эффективного контракта (трудового договора)</w:t>
      </w:r>
    </w:p>
    <w:p w:rsidR="00D6778E" w:rsidRDefault="00D6778E" w:rsidP="00D6778E">
      <w:pPr>
        <w:pStyle w:val="a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proofErr w:type="gramStart"/>
      <w:r w:rsidR="00E831C7" w:rsidRPr="00D6778E">
        <w:rPr>
          <w:rFonts w:ascii="Times New Roman" w:eastAsia="Times New Roman" w:hAnsi="Times New Roman" w:cs="Times New Roman"/>
          <w:sz w:val="23"/>
          <w:szCs w:val="23"/>
        </w:rPr>
        <w:t>порядке</w:t>
      </w:r>
      <w:proofErr w:type="gramEnd"/>
      <w:r w:rsidR="00E831C7" w:rsidRPr="00D6778E">
        <w:rPr>
          <w:rFonts w:ascii="Times New Roman" w:eastAsia="Times New Roman" w:hAnsi="Times New Roman" w:cs="Times New Roman"/>
          <w:sz w:val="23"/>
          <w:szCs w:val="23"/>
        </w:rPr>
        <w:t xml:space="preserve"> и на условиях, которые установлены действующим законодательством Российской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</w:t>
      </w:r>
    </w:p>
    <w:p w:rsidR="00E831C7" w:rsidRDefault="00D6778E" w:rsidP="00D6778E">
      <w:pPr>
        <w:pStyle w:val="a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 w:rsidR="00E831C7" w:rsidRPr="00D6778E">
        <w:rPr>
          <w:rFonts w:ascii="Times New Roman" w:eastAsia="Times New Roman" w:hAnsi="Times New Roman" w:cs="Times New Roman"/>
          <w:sz w:val="23"/>
          <w:szCs w:val="23"/>
        </w:rPr>
        <w:t>Федерации о труде;</w:t>
      </w:r>
    </w:p>
    <w:p w:rsidR="00D6778E" w:rsidRDefault="00D6778E" w:rsidP="00D6778E">
      <w:pPr>
        <w:pStyle w:val="a8"/>
        <w:numPr>
          <w:ilvl w:val="0"/>
          <w:numId w:val="33"/>
        </w:numPr>
        <w:tabs>
          <w:tab w:val="left" w:pos="848"/>
        </w:tabs>
        <w:spacing w:after="0" w:line="250" w:lineRule="auto"/>
        <w:ind w:right="58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предоставление ему работы, обусловленной эффективным контрактом (трудовым договором);</w:t>
      </w:r>
    </w:p>
    <w:p w:rsidR="00D6778E" w:rsidRDefault="00D6778E" w:rsidP="00D6778E">
      <w:pPr>
        <w:pStyle w:val="a8"/>
        <w:numPr>
          <w:ilvl w:val="0"/>
          <w:numId w:val="33"/>
        </w:numPr>
        <w:tabs>
          <w:tab w:val="left" w:pos="905"/>
        </w:tabs>
        <w:spacing w:after="0" w:line="252" w:lineRule="auto"/>
        <w:ind w:right="58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рабочее место, соответствующее государственным нормативным требованиям охраны труда;</w:t>
      </w:r>
    </w:p>
    <w:p w:rsidR="00D6778E" w:rsidRPr="00D6778E" w:rsidRDefault="00D6778E" w:rsidP="00D6778E">
      <w:pPr>
        <w:pStyle w:val="a8"/>
        <w:numPr>
          <w:ilvl w:val="0"/>
          <w:numId w:val="33"/>
        </w:numPr>
        <w:tabs>
          <w:tab w:val="left" w:pos="842"/>
        </w:tabs>
        <w:spacing w:after="0" w:line="259" w:lineRule="auto"/>
        <w:ind w:right="58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6778E" w:rsidRPr="00D6778E" w:rsidRDefault="00D6778E" w:rsidP="00D6778E">
      <w:pPr>
        <w:pStyle w:val="a8"/>
        <w:numPr>
          <w:ilvl w:val="0"/>
          <w:numId w:val="33"/>
        </w:numPr>
        <w:tabs>
          <w:tab w:val="left" w:pos="862"/>
        </w:tabs>
        <w:spacing w:after="0" w:line="250" w:lineRule="auto"/>
        <w:ind w:right="60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D6778E" w:rsidRPr="00D6778E" w:rsidRDefault="00D6778E" w:rsidP="00D6778E">
      <w:pPr>
        <w:pStyle w:val="a8"/>
        <w:numPr>
          <w:ilvl w:val="0"/>
          <w:numId w:val="33"/>
        </w:numPr>
        <w:tabs>
          <w:tab w:val="left" w:pos="775"/>
        </w:tabs>
        <w:spacing w:after="0" w:line="243" w:lineRule="auto"/>
        <w:ind w:right="60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полную достоверную информацию об условиях труда и требованиях охраны труда на рабочем месте;</w:t>
      </w:r>
    </w:p>
    <w:p w:rsidR="00D6778E" w:rsidRPr="00D6778E" w:rsidRDefault="00D6778E" w:rsidP="00D6778E">
      <w:pPr>
        <w:pStyle w:val="a8"/>
        <w:numPr>
          <w:ilvl w:val="0"/>
          <w:numId w:val="33"/>
        </w:numPr>
        <w:tabs>
          <w:tab w:val="left" w:pos="780"/>
        </w:tabs>
        <w:spacing w:after="0" w:line="254" w:lineRule="auto"/>
        <w:ind w:right="60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профессиональную подготовку, переподготовку и повышение своей квалификации в порядке, установленном действующим законодательством Российской Федерации;</w:t>
      </w:r>
    </w:p>
    <w:p w:rsidR="00D6778E" w:rsidRDefault="00D6778E" w:rsidP="00D6778E">
      <w:pPr>
        <w:pStyle w:val="a8"/>
        <w:numPr>
          <w:ilvl w:val="0"/>
          <w:numId w:val="33"/>
        </w:numPr>
        <w:tabs>
          <w:tab w:val="left" w:pos="779"/>
        </w:tabs>
        <w:spacing w:after="0" w:line="245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защиту своих трудовых прав, свобод и законных интересов всеми не запрещенными законом способами;</w:t>
      </w:r>
    </w:p>
    <w:p w:rsidR="00D6778E" w:rsidRPr="00D6778E" w:rsidRDefault="00D6778E" w:rsidP="00D6778E">
      <w:pPr>
        <w:pStyle w:val="a8"/>
        <w:numPr>
          <w:ilvl w:val="0"/>
          <w:numId w:val="33"/>
        </w:numPr>
        <w:tabs>
          <w:tab w:val="left" w:pos="866"/>
        </w:tabs>
        <w:spacing w:after="0" w:line="252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возмещение вреда, причиненного работнику в связи с исполнением трудовых обязанностей, и компенсацию морального вреда в порядке, установленном действующим законодательством Российской Федерации;</w:t>
      </w:r>
    </w:p>
    <w:p w:rsidR="00D6778E" w:rsidRPr="00D6778E" w:rsidRDefault="00D6778E" w:rsidP="00D6778E">
      <w:pPr>
        <w:pStyle w:val="a8"/>
        <w:numPr>
          <w:ilvl w:val="0"/>
          <w:numId w:val="33"/>
        </w:numPr>
        <w:tabs>
          <w:tab w:val="left" w:pos="903"/>
        </w:tabs>
        <w:spacing w:after="0" w:line="248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обязательное социальное страхование в случаях, предусмотренных федеральными законами;</w:t>
      </w:r>
    </w:p>
    <w:p w:rsidR="00D6778E" w:rsidRDefault="00D6778E" w:rsidP="00D6778E">
      <w:pPr>
        <w:pStyle w:val="a8"/>
        <w:numPr>
          <w:ilvl w:val="0"/>
          <w:numId w:val="33"/>
        </w:numPr>
        <w:tabs>
          <w:tab w:val="left" w:pos="779"/>
        </w:tabs>
        <w:spacing w:after="0" w:line="245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предоставление и реализацию других прав, льгот и гарантий, предусмотренных трудовым договором, локальными нормативными актами организации, действующим законодательством Российской Федерации.</w:t>
      </w:r>
    </w:p>
    <w:p w:rsidR="00D6778E" w:rsidRPr="00D6778E" w:rsidRDefault="00D6778E" w:rsidP="00D6778E">
      <w:pPr>
        <w:tabs>
          <w:tab w:val="left" w:pos="779"/>
        </w:tabs>
        <w:spacing w:after="0" w:line="245" w:lineRule="auto"/>
        <w:ind w:right="620"/>
        <w:jc w:val="both"/>
        <w:rPr>
          <w:rFonts w:ascii="Times New Roman" w:eastAsia="Times New Roman" w:hAnsi="Times New Roman"/>
          <w:sz w:val="23"/>
        </w:rPr>
      </w:pPr>
    </w:p>
    <w:p w:rsidR="00D6778E" w:rsidRPr="00631F93" w:rsidRDefault="00631F93" w:rsidP="00631F93">
      <w:p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631F93">
        <w:rPr>
          <w:rFonts w:ascii="Times New Roman" w:eastAsia="Times New Roman" w:hAnsi="Times New Roman"/>
          <w:sz w:val="24"/>
          <w:szCs w:val="24"/>
        </w:rPr>
        <w:t>3.4.</w:t>
      </w:r>
      <w:r w:rsidR="00D6778E" w:rsidRPr="00631F93">
        <w:rPr>
          <w:rFonts w:ascii="Times New Roman" w:eastAsia="Times New Roman" w:hAnsi="Times New Roman"/>
          <w:sz w:val="24"/>
          <w:szCs w:val="24"/>
        </w:rPr>
        <w:t>Работник обязан:</w:t>
      </w:r>
    </w:p>
    <w:p w:rsidR="00631F93" w:rsidRDefault="00631F93" w:rsidP="00631F93">
      <w:pPr>
        <w:pStyle w:val="a8"/>
        <w:numPr>
          <w:ilvl w:val="0"/>
          <w:numId w:val="38"/>
        </w:num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честно и добросовестно исполнять свои трудовые обязанности, возложенные на них эффективным контрактом (трудовым договором) и должностной инструкцией;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942"/>
        </w:tabs>
        <w:spacing w:after="0" w:line="262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соблюдать настоящие Правила, положения иных локальных нормативных актов Учреждения, приказы (распоряжения) Директора организации, указания своего непосредственного руководителя;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973"/>
        </w:tabs>
        <w:spacing w:after="0" w:line="248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добросовестно выполнять свои трудовые обязанности, своевременно и точно выполнять всю порученную работу, не допускать нарушений срока выполнения заданий, использовать все рабочее время по назначению, воздерживаться от действий, отвлекающих от выполнения прямых трудовых обязанностей, соблюдать трудовую дисциплину и правила внутреннего трудового распорядка;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877"/>
        </w:tabs>
        <w:spacing w:after="0" w:line="253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соблюдать установленный порядок хранения документов и материальных ценностей, соблюдать порядок делопроизводства;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1025"/>
        </w:tabs>
        <w:spacing w:after="0" w:line="252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 xml:space="preserve">выполнять установленные нормы труда, своевременно и точно исполнять распоряжения руководства организации, использовать все рабочее время для производительного труда, </w:t>
      </w:r>
      <w:r w:rsidRPr="00631F93">
        <w:rPr>
          <w:rFonts w:ascii="Times New Roman" w:eastAsia="Times New Roman" w:hAnsi="Times New Roman"/>
          <w:sz w:val="23"/>
        </w:rPr>
        <w:lastRenderedPageBreak/>
        <w:t>воздерживаться от действий, мешающих другим работникам выполнять свои трудовые обязанности;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997"/>
        </w:tabs>
        <w:spacing w:after="0" w:line="252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улучшать качество работы, постоянно повышать свой профессиональный и культурный уровень, заниматься самообразованием;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910"/>
        </w:tabs>
        <w:spacing w:after="0" w:line="248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ценностей, соблюдать порядок делопроизводства;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1010"/>
        </w:tabs>
        <w:spacing w:after="0" w:line="251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эффективно использовать персональные компьютеры, оргтехнику и другое оборудование, экономно и рационально расходовать материалы и энергию, инвентарь и другие материальные ресурсы, бережно относиться к имуществу работодателя;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1043"/>
        </w:tabs>
        <w:spacing w:after="0" w:line="247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соблюдать нормы, правила и инструкции по охране труда, производственную санитарию, правила противопожарной безопасности;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1081"/>
        </w:tabs>
        <w:spacing w:after="0" w:line="254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проявлять уважение и тактичность к коллегам по работе, в том числе к подчиненным работникам и другим лицам;</w:t>
      </w:r>
    </w:p>
    <w:p w:rsidR="00631F93" w:rsidRDefault="00631F93" w:rsidP="00631F93">
      <w:pPr>
        <w:pStyle w:val="a8"/>
        <w:numPr>
          <w:ilvl w:val="0"/>
          <w:numId w:val="38"/>
        </w:num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не разглашать как в России, так и за рубежом сведений, полученных в силу служебного положения и составляющих служебную тайну, персональные данные участников образовательного процесса;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1020"/>
        </w:tabs>
        <w:spacing w:after="0" w:line="252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информировать непосредственного руководителя, а при его отсутствии - других должностных лиц в день невыхода на работу о причинах отсутствия на работе и иных обстоятельствах, препятствующих надлежащему выполнению работником своих трудовых обязанностей;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1128"/>
        </w:tabs>
        <w:spacing w:after="0" w:line="246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людей, сохранности имущества организации;</w:t>
      </w:r>
    </w:p>
    <w:p w:rsidR="00631F93" w:rsidRPr="00631F93" w:rsidRDefault="00631F93" w:rsidP="00631F93">
      <w:pPr>
        <w:pStyle w:val="a8"/>
        <w:numPr>
          <w:ilvl w:val="0"/>
          <w:numId w:val="38"/>
        </w:numPr>
        <w:tabs>
          <w:tab w:val="left" w:pos="979"/>
        </w:tabs>
        <w:spacing w:after="0" w:line="248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сообщать Руководителю структурного подразделения (кадры) об изменении своих анкетных данных - фамилии, имени, отчества, места жительства, образования, паспортных да</w:t>
      </w:r>
      <w:r w:rsidR="006462F8">
        <w:rPr>
          <w:rFonts w:ascii="Times New Roman" w:eastAsia="Times New Roman" w:hAnsi="Times New Roman"/>
          <w:sz w:val="23"/>
        </w:rPr>
        <w:t>нных и иных персональных данных;</w:t>
      </w:r>
    </w:p>
    <w:p w:rsidR="00631F93" w:rsidRPr="006462F8" w:rsidRDefault="006462F8" w:rsidP="00631F93">
      <w:pPr>
        <w:pStyle w:val="a8"/>
        <w:numPr>
          <w:ilvl w:val="0"/>
          <w:numId w:val="38"/>
        </w:num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тренер-преподаватель должен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находиться на занятиях в спортивной форме и обуви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462F8" w:rsidRPr="00EF14BA" w:rsidRDefault="006462F8" w:rsidP="00EF14BA">
      <w:pPr>
        <w:pStyle w:val="a5"/>
        <w:numPr>
          <w:ilvl w:val="0"/>
          <w:numId w:val="38"/>
        </w:numPr>
        <w:rPr>
          <w:rFonts w:ascii="Times New Roman" w:eastAsia="MS Mincho" w:hAnsi="Times New Roman" w:cs="Times New Roman"/>
          <w:sz w:val="23"/>
          <w:szCs w:val="23"/>
        </w:rPr>
      </w:pPr>
      <w:r w:rsidRPr="00EF14BA">
        <w:rPr>
          <w:rFonts w:ascii="Times New Roman" w:eastAsia="MS Mincho" w:hAnsi="Times New Roman" w:cs="Times New Roman"/>
          <w:sz w:val="23"/>
          <w:szCs w:val="23"/>
        </w:rPr>
        <w:t>соблюдать трудовую дисциплину, вовремя являться на работу;</w:t>
      </w:r>
    </w:p>
    <w:p w:rsidR="006462F8" w:rsidRPr="00784800" w:rsidRDefault="006462F8" w:rsidP="00EF14BA">
      <w:pPr>
        <w:pStyle w:val="a5"/>
        <w:numPr>
          <w:ilvl w:val="0"/>
          <w:numId w:val="38"/>
        </w:numPr>
        <w:rPr>
          <w:rFonts w:eastAsia="MS Mincho"/>
        </w:rPr>
      </w:pPr>
      <w:r w:rsidRPr="00EF14BA">
        <w:rPr>
          <w:rFonts w:ascii="Times New Roman" w:eastAsia="MS Mincho" w:hAnsi="Times New Roman" w:cs="Times New Roman"/>
          <w:sz w:val="23"/>
          <w:szCs w:val="23"/>
        </w:rPr>
        <w:t>соблюдать установленную продолжительность рабочего дня</w:t>
      </w:r>
      <w:r w:rsidRPr="00784800">
        <w:rPr>
          <w:rFonts w:eastAsia="MS Mincho"/>
        </w:rPr>
        <w:t>;</w:t>
      </w:r>
    </w:p>
    <w:p w:rsidR="006462F8" w:rsidRDefault="006462F8" w:rsidP="006462F8">
      <w:pPr>
        <w:pStyle w:val="a6"/>
        <w:numPr>
          <w:ilvl w:val="0"/>
          <w:numId w:val="3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своевременно проходить </w:t>
      </w:r>
      <w:r>
        <w:rPr>
          <w:rFonts w:ascii="Times New Roman" w:eastAsia="MS Mincho" w:hAnsi="Times New Roman" w:cs="Times New Roman"/>
          <w:sz w:val="24"/>
          <w:szCs w:val="24"/>
        </w:rPr>
        <w:t>медицинское освидетельствование</w:t>
      </w:r>
      <w:r w:rsidR="00EF14BA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EF14BA" w:rsidRPr="00EF14BA" w:rsidRDefault="00EF14BA" w:rsidP="00EF14BA">
      <w:pPr>
        <w:pStyle w:val="a5"/>
        <w:numPr>
          <w:ilvl w:val="0"/>
          <w:numId w:val="38"/>
        </w:numPr>
        <w:rPr>
          <w:rFonts w:ascii="Times New Roman" w:eastAsia="MS Mincho" w:hAnsi="Times New Roman" w:cs="Times New Roman"/>
          <w:sz w:val="23"/>
          <w:szCs w:val="23"/>
        </w:rPr>
      </w:pPr>
      <w:r w:rsidRPr="00EF14BA">
        <w:rPr>
          <w:rFonts w:ascii="Times New Roman" w:eastAsia="MS Mincho" w:hAnsi="Times New Roman" w:cs="Times New Roman"/>
          <w:sz w:val="23"/>
          <w:szCs w:val="23"/>
        </w:rPr>
        <w:t>принимать активные меры по устранению причин и условий, нарушающих нормальный ход учебного процесса</w:t>
      </w:r>
      <w:r>
        <w:rPr>
          <w:rFonts w:ascii="Times New Roman" w:eastAsia="MS Mincho" w:hAnsi="Times New Roman" w:cs="Times New Roman"/>
          <w:sz w:val="23"/>
          <w:szCs w:val="23"/>
        </w:rPr>
        <w:t>.</w:t>
      </w:r>
    </w:p>
    <w:p w:rsidR="00EF14BA" w:rsidRPr="00784800" w:rsidRDefault="00EF14BA" w:rsidP="00EF14BA">
      <w:pPr>
        <w:pStyle w:val="a6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F14BA" w:rsidRDefault="00EF14BA" w:rsidP="00EF14BA">
      <w:pPr>
        <w:spacing w:line="252" w:lineRule="auto"/>
        <w:ind w:right="40" w:firstLine="556"/>
        <w:jc w:val="both"/>
        <w:rPr>
          <w:rFonts w:ascii="Times New Roman" w:eastAsia="Times New Roman" w:hAnsi="Times New Roman"/>
          <w:sz w:val="23"/>
        </w:rPr>
      </w:pPr>
      <w:r w:rsidRPr="00EF14BA">
        <w:rPr>
          <w:rFonts w:ascii="Times New Roman" w:eastAsia="Times New Roman" w:hAnsi="Times New Roman"/>
          <w:sz w:val="24"/>
          <w:szCs w:val="24"/>
        </w:rPr>
        <w:t>3.5.Работнику в рабочее время запрещается:</w:t>
      </w:r>
      <w:r w:rsidRPr="00EF14BA">
        <w:rPr>
          <w:rFonts w:ascii="Times New Roman" w:eastAsia="Times New Roman" w:hAnsi="Times New Roman"/>
          <w:sz w:val="23"/>
        </w:rPr>
        <w:t xml:space="preserve"> </w:t>
      </w:r>
    </w:p>
    <w:p w:rsidR="00EF14BA" w:rsidRPr="00EF14BA" w:rsidRDefault="00EF14BA" w:rsidP="00EF14BA">
      <w:pPr>
        <w:spacing w:line="252" w:lineRule="auto"/>
        <w:ind w:right="40" w:firstLine="55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F14BA">
        <w:rPr>
          <w:rFonts w:ascii="Times New Roman" w:eastAsia="Times New Roman" w:hAnsi="Times New Roman"/>
          <w:sz w:val="24"/>
          <w:szCs w:val="24"/>
        </w:rPr>
        <w:t>а) заниматься деятельностью, непосредственно не связанной с работой, выполнять общественные поручения и проводить разного рода мероприятия, не связанные с деятельностью Учреждения (кроме случаев, когда законодательством предусмотрена возможность выполнения государственных или общественных обязанностей в рабочее время), заниматься предпринимательской деятельность (платные образовательные услуги) на территории Учреждения без оформления данного вида деятельности согласно действующим законам Российской Федерации;</w:t>
      </w:r>
      <w:proofErr w:type="gramEnd"/>
    </w:p>
    <w:p w:rsidR="00EF14BA" w:rsidRPr="00EF14BA" w:rsidRDefault="00EF14BA" w:rsidP="00EF14BA">
      <w:pPr>
        <w:spacing w:line="252" w:lineRule="auto"/>
        <w:ind w:right="60" w:firstLine="552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 xml:space="preserve">б) оставлять рабочее место в целях, не связанных с выполнением трудовых обязанностей. </w:t>
      </w:r>
      <w:proofErr w:type="gramStart"/>
      <w:r w:rsidRPr="00EF14BA">
        <w:rPr>
          <w:rFonts w:ascii="Times New Roman" w:eastAsia="Times New Roman" w:hAnsi="Times New Roman"/>
          <w:sz w:val="24"/>
          <w:szCs w:val="24"/>
        </w:rPr>
        <w:t>Работник может отсутствовать на работе только с ведома или предварительного согласия своего непосредственного руководителя;</w:t>
      </w:r>
      <w:proofErr w:type="gramEnd"/>
    </w:p>
    <w:p w:rsidR="00EF14BA" w:rsidRPr="00EF14BA" w:rsidRDefault="00EF14BA" w:rsidP="00EF14BA">
      <w:pPr>
        <w:spacing w:line="261" w:lineRule="auto"/>
        <w:ind w:left="40" w:firstLine="542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в) распространять любые сведения, затрагивающие частную жизнь, честь, достоинство и деловую репутацию других работников или посторонних лиц.</w:t>
      </w:r>
    </w:p>
    <w:p w:rsidR="00EF14BA" w:rsidRDefault="00EF14BA" w:rsidP="00EF14BA">
      <w:pPr>
        <w:spacing w:line="252" w:lineRule="auto"/>
        <w:ind w:right="60"/>
        <w:jc w:val="both"/>
        <w:rPr>
          <w:rFonts w:ascii="Times New Roman" w:eastAsia="Times New Roman" w:hAnsi="Times New Roman"/>
          <w:sz w:val="23"/>
        </w:rPr>
        <w:sectPr w:rsidR="00EF14BA">
          <w:pgSz w:w="11940" w:h="16862"/>
          <w:pgMar w:top="1213" w:right="1180" w:bottom="960" w:left="1020" w:header="0" w:footer="0" w:gutter="0"/>
          <w:cols w:space="0" w:equalWidth="0">
            <w:col w:w="9740"/>
          </w:cols>
          <w:docGrid w:linePitch="360"/>
        </w:sectPr>
      </w:pPr>
    </w:p>
    <w:p w:rsidR="00EF14BA" w:rsidRDefault="00EF14BA" w:rsidP="00912B5F">
      <w:pPr>
        <w:spacing w:line="0" w:lineRule="atLeast"/>
        <w:ind w:firstLine="567"/>
        <w:rPr>
          <w:rFonts w:ascii="Times New Roman" w:eastAsia="Times New Roman" w:hAnsi="Times New Roman"/>
          <w:sz w:val="23"/>
        </w:rPr>
      </w:pPr>
      <w:bookmarkStart w:id="0" w:name="page6"/>
      <w:bookmarkEnd w:id="0"/>
      <w:r>
        <w:rPr>
          <w:rFonts w:ascii="Times New Roman" w:eastAsia="Times New Roman" w:hAnsi="Times New Roman"/>
          <w:sz w:val="23"/>
        </w:rPr>
        <w:lastRenderedPageBreak/>
        <w:t>3.6. Ответственность работника:</w:t>
      </w:r>
    </w:p>
    <w:p w:rsidR="00EF14BA" w:rsidRPr="00EF14BA" w:rsidRDefault="00EF14BA" w:rsidP="00EF14BA">
      <w:pPr>
        <w:spacing w:line="250" w:lineRule="auto"/>
        <w:ind w:left="40" w:right="620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Работник несет дисциплинарную ответственность за неисполнение или ненадлежащее исполнение своих трудовых обязанностей, за нарушение трудовой и производственной дисциплины, правил охраны труда и техники безопасности, за несоблюдение положений эффективного контракта (трудового договора), Правил внутреннего трудового распорядка, других локальных нормативных актов, за совершение других дисциплинарных проступков.</w:t>
      </w:r>
    </w:p>
    <w:p w:rsidR="00EF14BA" w:rsidRPr="00EF14BA" w:rsidRDefault="00EF14BA" w:rsidP="00EF14BA">
      <w:pPr>
        <w:spacing w:line="253" w:lineRule="auto"/>
        <w:ind w:left="40" w:right="62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В случае если совершенное работником деяние, является правонарушением, работник привлекается к установленной административной или уголовной ответственности.</w:t>
      </w:r>
    </w:p>
    <w:p w:rsidR="00EF14BA" w:rsidRPr="00EF14BA" w:rsidRDefault="00EF14BA" w:rsidP="00EF14BA">
      <w:pPr>
        <w:spacing w:line="252" w:lineRule="auto"/>
        <w:ind w:left="40" w:right="620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Прямой действительный ущерб, причиненный работником имуществу работодателя (в том числе имуществу третьих лиц, находящегося у работодателя, если работодатель несет ответственность за сохранность этого имущества), возмещается работником в пределах своего среднемесячного заработка, а в случаях, предусмотренных законом или договором о полной материальной ответственности, в полном размере.</w:t>
      </w:r>
    </w:p>
    <w:p w:rsidR="00EF14BA" w:rsidRPr="00784800" w:rsidRDefault="00D66435" w:rsidP="00EF14BA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="00EF14BA" w:rsidRPr="00784800">
        <w:rPr>
          <w:rFonts w:ascii="Times New Roman" w:eastAsia="MS Mincho" w:hAnsi="Times New Roman" w:cs="Times New Roman"/>
          <w:sz w:val="24"/>
          <w:szCs w:val="24"/>
        </w:rPr>
        <w:t>Работники ДЮСШ несут ответственность за жизнь и здоровье вверенных им учащимся во время мероприятий проводимых вне ДЮСШ тренерами преподавателями.</w:t>
      </w:r>
    </w:p>
    <w:p w:rsidR="00EF14BA" w:rsidRDefault="00EF14BA" w:rsidP="00EF14BA">
      <w:pPr>
        <w:spacing w:line="250" w:lineRule="auto"/>
        <w:ind w:left="40" w:right="620" w:firstLine="548"/>
        <w:jc w:val="both"/>
        <w:rPr>
          <w:rFonts w:ascii="Times New Roman" w:eastAsia="Times New Roman" w:hAnsi="Times New Roman"/>
          <w:sz w:val="23"/>
        </w:rPr>
      </w:pPr>
    </w:p>
    <w:p w:rsidR="00D66435" w:rsidRPr="00D66435" w:rsidRDefault="00D66435" w:rsidP="00D66435">
      <w:pPr>
        <w:tabs>
          <w:tab w:val="left" w:pos="2660"/>
        </w:tabs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D66435">
        <w:rPr>
          <w:rFonts w:ascii="Times New Roman" w:eastAsia="Times New Roman" w:hAnsi="Times New Roman"/>
          <w:b/>
          <w:sz w:val="23"/>
        </w:rPr>
        <w:t>4.Порядок приема и увольнения работников</w:t>
      </w:r>
    </w:p>
    <w:p w:rsidR="00D66435" w:rsidRPr="00CD5BAE" w:rsidRDefault="00D66435" w:rsidP="00912B5F">
      <w:pPr>
        <w:spacing w:line="26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 xml:space="preserve">  4.1.Прием на работу в Учреждение производится на основании заключенного с работником в письменной форме эффективного контракта (трудового договора). Один экземпляр трудового договора передается работнику, другой хранится в отделе кадров. Получение работником экземпляра эффективного контракта (трудового договора) должно подтверждаться подписью работника на экземпляре эффективного контракта (трудового договора), хранящемся в организации.</w:t>
      </w:r>
    </w:p>
    <w:p w:rsidR="00D66435" w:rsidRPr="00CD5BAE" w:rsidRDefault="00D66435" w:rsidP="00D66435">
      <w:pPr>
        <w:spacing w:line="256" w:lineRule="auto"/>
        <w:ind w:left="60" w:firstLine="546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При заключении эффективного контракта (трудового договора) в нем по соглашению сторон может быть предусмотрено условие об испытании работника в целях проверки его соответствия поручаемой работе. Срок испытания, как правило, не превышает 3 (трех) месяцев. Испытание при приеме на работу не устанавливается в случаях предусмотренных ст. 70 ТК РФ.</w:t>
      </w:r>
    </w:p>
    <w:p w:rsidR="00D66435" w:rsidRPr="00CD5BAE" w:rsidRDefault="00D66435" w:rsidP="00912B5F">
      <w:pPr>
        <w:spacing w:line="245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4.2.При заключении эффективного контракта (трудового договора) лицо, поступающее на работу, предъявляет в обязательном порядке следующие документы:</w:t>
      </w:r>
    </w:p>
    <w:p w:rsidR="00D66435" w:rsidRDefault="00D66435" w:rsidP="00D66435">
      <w:pPr>
        <w:spacing w:line="2" w:lineRule="exact"/>
        <w:rPr>
          <w:rFonts w:ascii="Times New Roman" w:eastAsia="Times New Roman" w:hAnsi="Times New Roman"/>
        </w:rPr>
      </w:pPr>
    </w:p>
    <w:p w:rsidR="00D66435" w:rsidRDefault="00CD5BAE" w:rsidP="0031002D">
      <w:pPr>
        <w:spacing w:after="0" w:line="250" w:lineRule="auto"/>
        <w:ind w:left="600" w:right="2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</w:t>
      </w:r>
      <w:r w:rsidR="00D66435">
        <w:rPr>
          <w:rFonts w:ascii="Times New Roman" w:eastAsia="Times New Roman" w:hAnsi="Times New Roman"/>
          <w:sz w:val="23"/>
        </w:rPr>
        <w:t>а) паспорт или другой документ, удостоверяющий личность;</w:t>
      </w:r>
    </w:p>
    <w:p w:rsidR="00D66435" w:rsidRDefault="00D66435" w:rsidP="0031002D">
      <w:pPr>
        <w:spacing w:after="0" w:line="250" w:lineRule="auto"/>
        <w:ind w:left="600" w:right="2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б) трудовую книжку, за исключением случаев, когда работник поступает на работу впервые или заверенную по основному месту работы копию трудовой книжки, если работник принимается на условиях совместительства;</w:t>
      </w:r>
    </w:p>
    <w:p w:rsidR="00D66435" w:rsidRDefault="00D66435" w:rsidP="0031002D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в) документ об образовании, квалификации или наличии специальных знаний при поступлении   </w:t>
      </w:r>
    </w:p>
    <w:p w:rsidR="00D66435" w:rsidRDefault="00D66435" w:rsidP="0031002D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на работу, требующую специальных знаний или специальной подготовки;</w:t>
      </w:r>
    </w:p>
    <w:p w:rsidR="00D66435" w:rsidRDefault="00D66435" w:rsidP="0031002D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г) страховое свидетельство государственного пенсионного страхования; </w:t>
      </w:r>
      <w:proofErr w:type="spellStart"/>
      <w:r>
        <w:rPr>
          <w:rFonts w:ascii="Times New Roman" w:eastAsia="Times New Roman" w:hAnsi="Times New Roman"/>
          <w:sz w:val="23"/>
        </w:rPr>
        <w:t>д</w:t>
      </w:r>
      <w:proofErr w:type="spellEnd"/>
      <w:r>
        <w:rPr>
          <w:rFonts w:ascii="Times New Roman" w:eastAsia="Times New Roman" w:hAnsi="Times New Roman"/>
          <w:sz w:val="23"/>
        </w:rPr>
        <w:t xml:space="preserve">) документы воинского </w:t>
      </w:r>
    </w:p>
    <w:p w:rsidR="00D66435" w:rsidRPr="00D66435" w:rsidRDefault="00D66435" w:rsidP="0031002D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учета - для военнообязанных и лиц, подлежащих призыву на военную службу.</w:t>
      </w:r>
    </w:p>
    <w:p w:rsidR="00D66435" w:rsidRDefault="00D66435" w:rsidP="0031002D">
      <w:pPr>
        <w:spacing w:after="0" w:line="256" w:lineRule="auto"/>
        <w:ind w:left="580" w:right="880" w:firstLine="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е) справка об отсутствии судимостей; </w:t>
      </w:r>
    </w:p>
    <w:p w:rsidR="00D66435" w:rsidRDefault="00D66435" w:rsidP="0031002D">
      <w:pPr>
        <w:spacing w:after="0" w:line="256" w:lineRule="auto"/>
        <w:ind w:left="580" w:right="880" w:firstLine="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ж) медицинская справка установленного образца </w:t>
      </w:r>
      <w:proofErr w:type="gramStart"/>
      <w:r>
        <w:rPr>
          <w:rFonts w:ascii="Times New Roman" w:eastAsia="Times New Roman" w:hAnsi="Times New Roman"/>
          <w:sz w:val="23"/>
        </w:rPr>
        <w:t>согласно статьи</w:t>
      </w:r>
      <w:proofErr w:type="gramEnd"/>
      <w:r>
        <w:rPr>
          <w:rFonts w:ascii="Times New Roman" w:eastAsia="Times New Roman" w:hAnsi="Times New Roman"/>
          <w:sz w:val="23"/>
        </w:rPr>
        <w:t xml:space="preserve"> № 213 ТК РФ;</w:t>
      </w:r>
    </w:p>
    <w:p w:rsidR="00D66435" w:rsidRDefault="00D66435" w:rsidP="0031002D">
      <w:pPr>
        <w:spacing w:after="0" w:line="256" w:lineRule="auto"/>
        <w:ind w:left="580" w:right="880" w:firstLine="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</w:t>
      </w:r>
      <w:proofErr w:type="spellEnd"/>
      <w:r>
        <w:rPr>
          <w:rFonts w:ascii="Times New Roman" w:eastAsia="Times New Roman" w:hAnsi="Times New Roman"/>
          <w:sz w:val="23"/>
        </w:rPr>
        <w:t>) медицинская книжка;</w:t>
      </w:r>
    </w:p>
    <w:p w:rsidR="00D66435" w:rsidRDefault="00D66435" w:rsidP="0031002D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 xml:space="preserve">           </w:t>
      </w:r>
      <w:r>
        <w:rPr>
          <w:rFonts w:ascii="Times New Roman" w:eastAsia="Times New Roman" w:hAnsi="Times New Roman"/>
          <w:sz w:val="23"/>
        </w:rPr>
        <w:t>и) справка с основного места работы для совместителей.</w:t>
      </w:r>
    </w:p>
    <w:p w:rsidR="00D66435" w:rsidRDefault="00D66435" w:rsidP="00D66435">
      <w:pPr>
        <w:tabs>
          <w:tab w:val="left" w:pos="1584"/>
        </w:tabs>
        <w:spacing w:after="0" w:line="265" w:lineRule="auto"/>
        <w:rPr>
          <w:rFonts w:ascii="Times New Roman" w:eastAsia="Times New Roman" w:hAnsi="Times New Roman"/>
          <w:sz w:val="23"/>
        </w:rPr>
        <w:sectPr w:rsidR="00D66435">
          <w:pgSz w:w="11900" w:h="16834"/>
          <w:pgMar w:top="1440" w:right="660" w:bottom="885" w:left="1020" w:header="0" w:footer="0" w:gutter="0"/>
          <w:cols w:space="0" w:equalWidth="0">
            <w:col w:w="10220"/>
          </w:cols>
          <w:docGrid w:linePitch="360"/>
        </w:sectPr>
      </w:pPr>
    </w:p>
    <w:p w:rsidR="00CD5BAE" w:rsidRDefault="00FA63AB" w:rsidP="00846C40">
      <w:pPr>
        <w:spacing w:after="0" w:line="250" w:lineRule="auto"/>
        <w:ind w:left="40" w:right="20" w:firstLine="52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ge2"/>
      <w:bookmarkEnd w:id="1"/>
      <w:r w:rsidRPr="00FA63AB">
        <w:rPr>
          <w:rFonts w:ascii="Times New Roman" w:eastAsia="MS Mincho" w:hAnsi="Times New Roman" w:cs="Times New Roman"/>
          <w:sz w:val="24"/>
          <w:szCs w:val="24"/>
        </w:rPr>
        <w:lastRenderedPageBreak/>
        <w:t>Лица, принимаемые на работу, требующих специальных навыков в соответствии с «ТКХ или Единым тарифн</w:t>
      </w:r>
      <w:r w:rsidR="00FC0341">
        <w:rPr>
          <w:rFonts w:ascii="Times New Roman" w:eastAsia="MS Mincho" w:hAnsi="Times New Roman" w:cs="Times New Roman"/>
          <w:sz w:val="24"/>
          <w:szCs w:val="24"/>
        </w:rPr>
        <w:t>о-квалификационным справочником</w:t>
      </w:r>
      <w:r w:rsidRPr="00FA63AB">
        <w:rPr>
          <w:rFonts w:ascii="Times New Roman" w:eastAsia="MS Mincho" w:hAnsi="Times New Roman" w:cs="Times New Roman"/>
          <w:sz w:val="24"/>
          <w:szCs w:val="24"/>
        </w:rPr>
        <w:t>, обязан предъявить документы, подтверждающие образовательный уровень или профессиональную подготовку</w:t>
      </w:r>
      <w:r w:rsidR="00FC0341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="00CD5BAE" w:rsidRPr="00FA63AB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="00CD5BAE" w:rsidRPr="00FA63AB">
        <w:rPr>
          <w:rFonts w:ascii="Times New Roman" w:eastAsia="Times New Roman" w:hAnsi="Times New Roman"/>
          <w:sz w:val="24"/>
          <w:szCs w:val="24"/>
        </w:rPr>
        <w:t>апрещается требовать при приеме на работу документы, представление которых не предусмотрено законодательством.</w:t>
      </w:r>
    </w:p>
    <w:p w:rsidR="00FA63AB" w:rsidRPr="00846C40" w:rsidRDefault="00FA63AB" w:rsidP="00846C40">
      <w:pPr>
        <w:pStyle w:val="a5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>Прием на работу в образовательное учреждение без предъявления перечисленных документов не допускается.</w:t>
      </w:r>
    </w:p>
    <w:p w:rsidR="00CD5BAE" w:rsidRPr="00FA63AB" w:rsidRDefault="00CD5BAE" w:rsidP="00846C40">
      <w:pPr>
        <w:spacing w:after="0" w:line="250" w:lineRule="auto"/>
        <w:ind w:left="40" w:right="20" w:firstLine="527"/>
        <w:jc w:val="both"/>
        <w:rPr>
          <w:rFonts w:ascii="Times New Roman" w:eastAsia="Times New Roman" w:hAnsi="Times New Roman"/>
          <w:sz w:val="24"/>
          <w:szCs w:val="24"/>
        </w:rPr>
      </w:pPr>
      <w:r w:rsidRPr="00FA63AB">
        <w:rPr>
          <w:rFonts w:ascii="Times New Roman" w:eastAsia="Times New Roman" w:hAnsi="Times New Roman"/>
          <w:sz w:val="24"/>
          <w:szCs w:val="24"/>
        </w:rPr>
        <w:t>В случае отсутствия у лица, поступающего на работу, трудовой книжки в связи с ее утратой, повреждением или по иной причине Руководитель структурного подразделения организации (кадры) на основании письменного заявлению этого лица (с указанием причины отсутствия трудовой книжки) оформляет в установленном порядке новую трудовую книжку.</w:t>
      </w:r>
    </w:p>
    <w:p w:rsidR="00CD5BAE" w:rsidRPr="00FA63AB" w:rsidRDefault="00CD5BAE" w:rsidP="00846C40">
      <w:pPr>
        <w:spacing w:after="0" w:line="250" w:lineRule="auto"/>
        <w:ind w:left="40" w:right="2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FA63AB">
        <w:rPr>
          <w:rFonts w:ascii="Times New Roman" w:eastAsia="Times New Roman" w:hAnsi="Times New Roman"/>
          <w:sz w:val="24"/>
          <w:szCs w:val="24"/>
        </w:rPr>
        <w:t>Прием на работу иностранных граждан и лиц без гражданства осуществляется в соответствии с требованиями действующего законодательства РФ.</w:t>
      </w:r>
    </w:p>
    <w:p w:rsidR="00FA63AB" w:rsidRDefault="00CD5BAE" w:rsidP="00846C40">
      <w:pPr>
        <w:spacing w:after="0" w:line="253" w:lineRule="auto"/>
        <w:ind w:left="20" w:right="40" w:firstLine="71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63AB">
        <w:rPr>
          <w:rFonts w:ascii="Times New Roman" w:eastAsia="Times New Roman" w:hAnsi="Times New Roman"/>
          <w:sz w:val="24"/>
          <w:szCs w:val="24"/>
        </w:rPr>
        <w:t>Прием на работу оформляется приказом (распоряжением) Директора Учреждения, изданным на основании трудового договора, заключенного Учреждением, в лице Директора с лицом, поступающим на работу. Содержание приказа должно соответствовать условиям трудового договора. Приказ о приеме на работу объявляется работнику под роспись в трехдневный срок со дня фактического начала работы.</w:t>
      </w:r>
      <w:r w:rsidR="00FA63AB" w:rsidRPr="00FA63A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CD5BAE" w:rsidRDefault="00FA63AB" w:rsidP="00846C40">
      <w:pPr>
        <w:spacing w:after="0" w:line="253" w:lineRule="auto"/>
        <w:ind w:left="20" w:right="40" w:firstLine="54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 соответствии с приказом о приеме на работу директор ДЮСШ обязан в недельный срок сделать запись в трудовой книжке работника согласно Инструкции о порядке ведения трудовых книжек на предприятиях.</w:t>
      </w:r>
    </w:p>
    <w:p w:rsidR="00846C40" w:rsidRPr="00846C40" w:rsidRDefault="00846C40" w:rsidP="00846C40">
      <w:pPr>
        <w:pStyle w:val="a5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>Трудовые книжки хранятся в ДЮСШ. Бланки трудовых книжек и вкладышей к ним хранятся как документы строгой отчетности. Трудовые книжки руководителей образовательных учреждений хранятся в органах управления образованием.</w:t>
      </w:r>
    </w:p>
    <w:p w:rsidR="00846C40" w:rsidRPr="00846C40" w:rsidRDefault="00846C40" w:rsidP="00846C40">
      <w:pPr>
        <w:pStyle w:val="a5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>С каждой записью вносимой на основании приказа в трудовую книжку. Администрация образовательного учреждения обязана ознакомить ее владельца под расписку в личной карточке.</w:t>
      </w:r>
    </w:p>
    <w:p w:rsidR="00FA63AB" w:rsidRPr="00846C40" w:rsidRDefault="00846C40" w:rsidP="00846C40">
      <w:pPr>
        <w:pStyle w:val="a5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 xml:space="preserve"> На каждого работника ведется личное дело, состоящее из заверенной копии приказа о приеме на работу, копии документа об образовании, медицинского заключения об отсутствии противопоказаний к работе в образовательном учреждении, документов, предъявляемых при приеме на работу вместо трудовой книжки, аттестационного листа. Здесь же хранится один экземпляр трудового договора.</w:t>
      </w:r>
    </w:p>
    <w:p w:rsidR="00CD5BAE" w:rsidRPr="00CD5BAE" w:rsidRDefault="00CD5BAE" w:rsidP="0031002D">
      <w:pPr>
        <w:spacing w:line="245" w:lineRule="auto"/>
        <w:ind w:left="20" w:right="40" w:firstLine="5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4.3.</w:t>
      </w:r>
      <w:r w:rsidRPr="00CD5BAE">
        <w:rPr>
          <w:rFonts w:ascii="Times New Roman" w:eastAsia="Times New Roman" w:hAnsi="Times New Roman"/>
          <w:sz w:val="24"/>
          <w:szCs w:val="24"/>
        </w:rPr>
        <w:t>При поступлении работника на работу перед заключением трудового договора или при переводе его в установленном порядке на другую работу Руководитель структурного подразделения или иное уполномоченное лицо обязано:</w:t>
      </w:r>
    </w:p>
    <w:p w:rsidR="00CD5BAE" w:rsidRPr="00CD5BAE" w:rsidRDefault="00CD5BAE" w:rsidP="0031002D">
      <w:pPr>
        <w:spacing w:after="0" w:line="248" w:lineRule="auto"/>
        <w:ind w:left="20" w:right="40" w:firstLine="562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1) ознакомить работника с условиями труда, режимом труда и отдыха, системой и формой оплаты труда, разъяснить его права и обязанности;</w:t>
      </w:r>
    </w:p>
    <w:p w:rsidR="00CD5BAE" w:rsidRPr="00CD5BAE" w:rsidRDefault="00CD5BAE" w:rsidP="0031002D">
      <w:pPr>
        <w:numPr>
          <w:ilvl w:val="0"/>
          <w:numId w:val="43"/>
        </w:numPr>
        <w:tabs>
          <w:tab w:val="left" w:pos="922"/>
        </w:tabs>
        <w:spacing w:after="0" w:line="250" w:lineRule="auto"/>
        <w:ind w:left="20" w:right="60" w:firstLine="538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обеспечить обязательное медицинское освидетельствование лиц, не достигших возраста восемнадцати лет;</w:t>
      </w:r>
    </w:p>
    <w:p w:rsidR="00CD5BAE" w:rsidRPr="00CD5BAE" w:rsidRDefault="00CD5BAE" w:rsidP="0031002D">
      <w:pPr>
        <w:numPr>
          <w:ilvl w:val="0"/>
          <w:numId w:val="43"/>
        </w:numPr>
        <w:tabs>
          <w:tab w:val="left" w:pos="880"/>
        </w:tabs>
        <w:spacing w:after="0" w:line="240" w:lineRule="exact"/>
        <w:ind w:left="880" w:hanging="316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провести вводный инструктаж по технике безопасности и охране труда, гигиене</w:t>
      </w:r>
    </w:p>
    <w:p w:rsidR="00CD5BAE" w:rsidRPr="00CD5BAE" w:rsidRDefault="00CD5BAE" w:rsidP="0031002D">
      <w:pPr>
        <w:spacing w:line="240" w:lineRule="exact"/>
        <w:ind w:left="20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труда, пожарной безопасности;</w:t>
      </w:r>
    </w:p>
    <w:p w:rsidR="00CD5BAE" w:rsidRPr="00CD5BAE" w:rsidRDefault="00CD5BAE" w:rsidP="0031002D">
      <w:pPr>
        <w:numPr>
          <w:ilvl w:val="0"/>
          <w:numId w:val="44"/>
        </w:numPr>
        <w:tabs>
          <w:tab w:val="left" w:pos="836"/>
        </w:tabs>
        <w:spacing w:after="0" w:line="249" w:lineRule="auto"/>
        <w:ind w:right="40" w:firstLine="554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ознакомить работника под роспись с настоящими Правилами, другими локальными нормативными актами, действующими в организации и непосредственно связанными с трудовой деятельностью работника;</w:t>
      </w:r>
    </w:p>
    <w:p w:rsidR="00CD5BAE" w:rsidRPr="00CD5BAE" w:rsidRDefault="00CD5BAE" w:rsidP="0031002D">
      <w:pPr>
        <w:numPr>
          <w:ilvl w:val="0"/>
          <w:numId w:val="44"/>
        </w:numPr>
        <w:tabs>
          <w:tab w:val="left" w:pos="860"/>
        </w:tabs>
        <w:spacing w:after="0" w:line="239" w:lineRule="auto"/>
        <w:ind w:left="860" w:hanging="306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 xml:space="preserve">проинструктировать о порядке и мерах, которые должен соблюдать работник </w:t>
      </w:r>
      <w:proofErr w:type="gramStart"/>
      <w:r w:rsidRPr="00CD5BAE">
        <w:rPr>
          <w:rFonts w:ascii="Times New Roman" w:eastAsia="Times New Roman" w:hAnsi="Times New Roman"/>
          <w:sz w:val="24"/>
          <w:szCs w:val="24"/>
        </w:rPr>
        <w:t>по</w:t>
      </w:r>
      <w:proofErr w:type="gramEnd"/>
    </w:p>
    <w:p w:rsidR="00CD5BAE" w:rsidRPr="00CD5BAE" w:rsidRDefault="00CD5BAE" w:rsidP="0031002D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сохранению сведений, относящихся к конфиденциальной информации, и ответственности 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D5BAE">
        <w:rPr>
          <w:rFonts w:ascii="Times New Roman" w:eastAsia="Times New Roman" w:hAnsi="Times New Roman"/>
          <w:sz w:val="24"/>
          <w:szCs w:val="24"/>
        </w:rPr>
        <w:t>разглашение или несанкционированную передачу другим лицам.</w:t>
      </w:r>
    </w:p>
    <w:p w:rsidR="00D6778E" w:rsidRPr="00D6778E" w:rsidRDefault="00D6778E" w:rsidP="0031002D">
      <w:pPr>
        <w:pStyle w:val="a8"/>
        <w:tabs>
          <w:tab w:val="left" w:pos="964"/>
        </w:tabs>
        <w:spacing w:after="0" w:line="0" w:lineRule="atLeast"/>
        <w:ind w:left="1684"/>
        <w:jc w:val="both"/>
        <w:rPr>
          <w:rFonts w:ascii="Times New Roman" w:eastAsia="Times New Roman" w:hAnsi="Times New Roman"/>
          <w:sz w:val="23"/>
        </w:rPr>
      </w:pPr>
    </w:p>
    <w:p w:rsidR="0031002D" w:rsidRPr="0031002D" w:rsidRDefault="0031002D" w:rsidP="00912B5F">
      <w:pPr>
        <w:tabs>
          <w:tab w:val="left" w:pos="9781"/>
        </w:tabs>
        <w:spacing w:line="262" w:lineRule="auto"/>
        <w:ind w:left="62" w:right="-40" w:firstLine="505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 xml:space="preserve">4.4.Непосредственный руководитель обязан ознакомить вновь  принятого  или переведенного работника с порученной работой, а в случае необходимости на период </w:t>
      </w:r>
      <w:r w:rsidRPr="0031002D">
        <w:rPr>
          <w:rFonts w:ascii="Times New Roman" w:eastAsia="Times New Roman" w:hAnsi="Times New Roman"/>
          <w:sz w:val="24"/>
          <w:szCs w:val="24"/>
        </w:rPr>
        <w:lastRenderedPageBreak/>
        <w:t>освоения должностных обязанностей назначить ему наставника из числа опытных и высококвалифицированных работников организации.</w:t>
      </w:r>
    </w:p>
    <w:p w:rsidR="0031002D" w:rsidRDefault="0031002D" w:rsidP="00912B5F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4.5.Изменение условий эффективного контракта (трудового договора), в том числе перевод работника на другую работу, производится по соглашению работника и работодателя, за исключением случаев, предусмотренных Трудовым кодексом РФ. Соглашение об изменении условий трудового договора заключается в письменной форме.</w:t>
      </w:r>
    </w:p>
    <w:p w:rsidR="0031002D" w:rsidRPr="0031002D" w:rsidRDefault="0031002D" w:rsidP="00912B5F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4.6.Прекращение эффективного контракта (трудового договора) осуществляется по основаниям, предусмотренным законодательством.</w:t>
      </w:r>
    </w:p>
    <w:p w:rsidR="0031002D" w:rsidRPr="0031002D" w:rsidRDefault="0031002D" w:rsidP="0031002D">
      <w:pPr>
        <w:tabs>
          <w:tab w:val="left" w:pos="9740"/>
        </w:tabs>
        <w:spacing w:line="249" w:lineRule="auto"/>
        <w:ind w:left="60" w:right="-41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Работник имеет право расторгнуть эффективный контракт (трудовой договор), заключенный на неопределенный срок, предупредив об этом работодателя письменно за две недели. Уведомление работодателя производится путем подачи работником в секретариат организации письменного заявления на имя Директора с просьбой об увольнении. В случае если работник не имеет возможности лично подать заявление, он может направить его почтой в адрес Учреждения.</w:t>
      </w:r>
    </w:p>
    <w:p w:rsidR="0031002D" w:rsidRPr="0031002D" w:rsidRDefault="0031002D" w:rsidP="00912B5F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 xml:space="preserve">По договоренности между работником и работодателем эффективный контракт (трудовой договор) может </w:t>
      </w:r>
      <w:proofErr w:type="gramStart"/>
      <w:r w:rsidRPr="0031002D">
        <w:rPr>
          <w:rFonts w:ascii="Times New Roman" w:eastAsia="Times New Roman" w:hAnsi="Times New Roman"/>
          <w:sz w:val="24"/>
          <w:szCs w:val="24"/>
        </w:rPr>
        <w:t>быть</w:t>
      </w:r>
      <w:proofErr w:type="gramEnd"/>
      <w:r w:rsidRPr="0031002D">
        <w:rPr>
          <w:rFonts w:ascii="Times New Roman" w:eastAsia="Times New Roman" w:hAnsi="Times New Roman"/>
          <w:sz w:val="24"/>
          <w:szCs w:val="24"/>
        </w:rPr>
        <w:t xml:space="preserve"> расторгнут и до истечения срока предупреждения об увольнении.</w:t>
      </w:r>
    </w:p>
    <w:p w:rsidR="0031002D" w:rsidRPr="0031002D" w:rsidRDefault="0031002D" w:rsidP="00912B5F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</w:t>
      </w:r>
      <w:proofErr w:type="gramStart"/>
      <w:r w:rsidRPr="0031002D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31002D">
        <w:rPr>
          <w:rFonts w:ascii="Times New Roman" w:eastAsia="Times New Roman" w:hAnsi="Times New Roman"/>
          <w:sz w:val="24"/>
          <w:szCs w:val="24"/>
        </w:rPr>
        <w:t xml:space="preserve"> эффективного контракта (трудового договора).</w:t>
      </w:r>
    </w:p>
    <w:p w:rsidR="0031002D" w:rsidRDefault="0031002D" w:rsidP="00912B5F">
      <w:pPr>
        <w:tabs>
          <w:tab w:val="left" w:pos="9740"/>
        </w:tabs>
        <w:spacing w:line="248" w:lineRule="auto"/>
        <w:ind w:left="20" w:right="-41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По истечении срока предупреждения об увольнении работник имеет право прекратить работу.</w:t>
      </w:r>
    </w:p>
    <w:p w:rsidR="00912B5F" w:rsidRDefault="00912B5F" w:rsidP="00912B5F">
      <w:pPr>
        <w:tabs>
          <w:tab w:val="left" w:pos="9740"/>
        </w:tabs>
        <w:spacing w:line="251" w:lineRule="auto"/>
        <w:ind w:left="20" w:right="-41" w:firstLine="546"/>
        <w:jc w:val="both"/>
        <w:rPr>
          <w:rFonts w:ascii="Times New Roman" w:eastAsia="Times New Roman" w:hAnsi="Times New Roman"/>
          <w:sz w:val="24"/>
          <w:szCs w:val="24"/>
        </w:rPr>
      </w:pPr>
      <w:r w:rsidRPr="00912B5F">
        <w:rPr>
          <w:rFonts w:ascii="Times New Roman" w:eastAsia="Times New Roman" w:hAnsi="Times New Roman"/>
          <w:sz w:val="24"/>
          <w:szCs w:val="24"/>
        </w:rPr>
        <w:t>Если по истечении срока эффективного контракта (трудового договора) трудовые отношения фактически продолжаются, и ни одна из сторон не потребовала их прекращения, то действие эффективного контракта (трудового договора) продлевается на неопределенный срок. Если контракт был заключен на выполнение временной работы, то в этом случае временный работник приобретает статус постоянного работника.</w:t>
      </w:r>
    </w:p>
    <w:p w:rsidR="00912B5F" w:rsidRPr="00912B5F" w:rsidRDefault="00912B5F" w:rsidP="00912B5F">
      <w:pPr>
        <w:tabs>
          <w:tab w:val="left" w:pos="9740"/>
        </w:tabs>
        <w:spacing w:line="251" w:lineRule="auto"/>
        <w:ind w:left="20" w:right="-41" w:firstLine="54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Срочный эффективный контракт (трудовой договор)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:rsidR="00912B5F" w:rsidRDefault="00912B5F" w:rsidP="00912B5F">
      <w:pPr>
        <w:tabs>
          <w:tab w:val="left" w:pos="9740"/>
        </w:tabs>
        <w:spacing w:line="247" w:lineRule="auto"/>
        <w:ind w:left="20" w:right="-41" w:firstLine="53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Эффективный контракт (трудовой договор), заключенный на время выполнения определенной работы, расторгается по завершении этой работы.</w:t>
      </w:r>
    </w:p>
    <w:p w:rsidR="00912B5F" w:rsidRDefault="00912B5F" w:rsidP="00912B5F">
      <w:pPr>
        <w:tabs>
          <w:tab w:val="left" w:pos="9740"/>
        </w:tabs>
        <w:spacing w:line="248" w:lineRule="auto"/>
        <w:ind w:left="20" w:right="-41" w:firstLine="5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Эффективный контракт (трудовой договор), заключенный на время исполнения обязанностей отсутствующего работника, расторгается с выходом этого работника на работу.</w:t>
      </w:r>
    </w:p>
    <w:p w:rsidR="00912B5F" w:rsidRDefault="00912B5F" w:rsidP="00912B5F">
      <w:pPr>
        <w:tabs>
          <w:tab w:val="left" w:pos="9740"/>
        </w:tabs>
        <w:spacing w:line="249" w:lineRule="auto"/>
        <w:ind w:right="-41" w:firstLine="54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Прекращение эффективного контракта (трудового договора) оформляется приказом Директора Учреждения. Руководитель структурного подразделения обязан ознакомить работника под роспись с приказом об увольнении.</w:t>
      </w:r>
    </w:p>
    <w:p w:rsidR="00912B5F" w:rsidRDefault="00912B5F" w:rsidP="00912B5F">
      <w:pPr>
        <w:tabs>
          <w:tab w:val="left" w:pos="9740"/>
        </w:tabs>
        <w:spacing w:line="249" w:lineRule="auto"/>
        <w:ind w:right="-41" w:firstLine="54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4.7. При прекращении трудового договора работник обязан вернуть работодателю все полученные им для выполнения трудовой функции материальные ценности, документы, другое имущество работодателя.</w:t>
      </w:r>
    </w:p>
    <w:p w:rsidR="00912B5F" w:rsidRPr="00912B5F" w:rsidRDefault="00912B5F" w:rsidP="00912B5F">
      <w:pPr>
        <w:spacing w:line="247" w:lineRule="auto"/>
        <w:ind w:right="-41" w:firstLine="542"/>
        <w:jc w:val="both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lastRenderedPageBreak/>
        <w:t>Контроль за</w:t>
      </w:r>
      <w:proofErr w:type="gramEnd"/>
      <w:r>
        <w:rPr>
          <w:rFonts w:ascii="Times New Roman" w:eastAsia="Times New Roman" w:hAnsi="Times New Roman"/>
          <w:sz w:val="23"/>
        </w:rPr>
        <w:t xml:space="preserve"> возвратом материальных ценностей и другого имущества работодателя осуществляет бухгалтерией Учреждения.</w:t>
      </w:r>
    </w:p>
    <w:p w:rsidR="00912B5F" w:rsidRDefault="00912B5F" w:rsidP="00912B5F">
      <w:pPr>
        <w:spacing w:line="250" w:lineRule="auto"/>
        <w:ind w:right="-41" w:firstLine="53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Дела, переписку и другие документы увольняемый работник передает непосредственному руководителю, либо по его указанию другому работнику организации.</w:t>
      </w:r>
    </w:p>
    <w:p w:rsidR="00912B5F" w:rsidRDefault="00912B5F" w:rsidP="00912B5F">
      <w:pPr>
        <w:spacing w:line="254" w:lineRule="auto"/>
        <w:ind w:left="24" w:right="540" w:firstLine="543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4.8. В день прекращения эффективного контракта (трудового договора) Руководитель структурного подразделения выдает работнику под роспись, оформленную трудовую</w:t>
      </w:r>
      <w:r w:rsidRPr="00912B5F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 xml:space="preserve">книжку, другие документы, связанные с работой. Записи о причинах увольнения в трудовую книжку должны вноситься в точном соответствии с формулировками действующего законодательства и со ссылкой на соответствующую статью и пункт Трудового кодекса РФ. Днем прекращения эффективного контракта (трудового договора) во всех случаях является последний день работы работника, за исключением случаев, когда работник фактически не работал, но за ним в соответствии с настоящим Кодексом или иным федеральным законом сохранялось место работы (должность). Ведение, оформление и выдача трудовых книжек в организации производится в </w:t>
      </w:r>
      <w:proofErr w:type="gramStart"/>
      <w:r>
        <w:rPr>
          <w:rFonts w:ascii="Times New Roman" w:eastAsia="Times New Roman" w:hAnsi="Times New Roman"/>
          <w:sz w:val="23"/>
        </w:rPr>
        <w:t>порядке</w:t>
      </w:r>
      <w:proofErr w:type="gramEnd"/>
      <w:r>
        <w:rPr>
          <w:rFonts w:ascii="Times New Roman" w:eastAsia="Times New Roman" w:hAnsi="Times New Roman"/>
          <w:sz w:val="23"/>
        </w:rPr>
        <w:t xml:space="preserve"> установленном действующим законодательством Российской Федерации.</w:t>
      </w:r>
    </w:p>
    <w:p w:rsidR="0059671C" w:rsidRDefault="0059671C" w:rsidP="0059671C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59671C" w:rsidRPr="0059671C" w:rsidRDefault="0059671C" w:rsidP="0059671C">
      <w:pPr>
        <w:pStyle w:val="a6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9671C">
        <w:rPr>
          <w:rFonts w:ascii="Times New Roman" w:hAnsi="Times New Roman"/>
          <w:b/>
          <w:sz w:val="24"/>
          <w:szCs w:val="24"/>
        </w:rPr>
        <w:t>5.Управление и руководство ДЮСШ и трудовой деятельностью работника.</w:t>
      </w:r>
    </w:p>
    <w:p w:rsidR="00912B5F" w:rsidRDefault="00912B5F" w:rsidP="00912B5F">
      <w:pPr>
        <w:spacing w:line="250" w:lineRule="auto"/>
        <w:ind w:right="-41" w:firstLine="538"/>
        <w:jc w:val="both"/>
        <w:rPr>
          <w:rFonts w:ascii="Times New Roman" w:eastAsia="Times New Roman" w:hAnsi="Times New Roman"/>
          <w:sz w:val="23"/>
        </w:rPr>
      </w:pP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.1. Управление ДЮСШ, его имуществом осуществляется в соответствии с законодательством РФ, Уставом ДЮСШ, учредительным договором и настоящими Правилами.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Непосредственное руководство муниципальным учреждением дополнительного образования ДЮСШ осуществляет директор.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Общее руководство ДЮСШ осуществляет выборный представительный орган - Совет ДЮСШ. Порядок выбора совета определяется Уставом ДЮСШ.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Разграничение полномочий между Советом ДЮСШ и директором определяется Уставом ДЮСШ.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.2. </w:t>
      </w:r>
      <w:r w:rsidRPr="0078480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Рабочее время и его использование.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.2.1. Рабочее время тренеров преподавателей определяется учебным расписанием и должностными обязанностями, возлагаемыми на них Уставом ДЮСШ Правилами внутреннего трудового распорядка, должностной инструкцией, трудовым договором /контрактом/.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Расписание составляется администрацией ДЮСШ  по согласованию с профкомом исходя из педагогической целесообразности, соблюдением санитарно-гигиенических норм и максимальной экономии времени тренера-преподавателя. По возможности тренеру-преподавателю предоставляется один свободный день в неделю для методической работы и повышения квалификации.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Расписание должно быть объявлено тренеру-преподавателю под расписку и вывешено на видном месте.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lastRenderedPageBreak/>
        <w:t>Тренерам-преподавателям запрещается по своему усмотрению изменять расписание и место проведения занятия.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Вследствие особого характера труда тренера преподавателя /необходимо учитывать двухсменную работу общеобразовательных школ города/. В ДЮСШ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№4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рабочий день разделен на части с тем, что бы общая продолжительность рабочего времени не превышала установленной продолжительности ежедневной работы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/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с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т. 53 </w:t>
      </w:r>
      <w:proofErr w:type="spellStart"/>
      <w:r w:rsidRPr="00784800">
        <w:rPr>
          <w:rFonts w:ascii="Times New Roman" w:eastAsia="MS Mincho" w:hAnsi="Times New Roman" w:cs="Times New Roman"/>
          <w:sz w:val="24"/>
          <w:szCs w:val="24"/>
        </w:rPr>
        <w:t>КзоТ</w:t>
      </w:r>
      <w:proofErr w:type="spell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РФ»/.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.2.2 Во время осенних, зимних и весенних каникул в общеобразовательных школах тренер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а-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преподаватели проводят занятия по расписанию, действовавшему непосредственно перед наступлением каникул.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Во время летних каникул, несовпадающих с очередным отпуском, тренера преподаватели привлекаются администрацией ДЮ</w:t>
      </w:r>
      <w:r>
        <w:rPr>
          <w:rFonts w:ascii="Times New Roman" w:eastAsia="MS Mincho" w:hAnsi="Times New Roman" w:cs="Times New Roman"/>
          <w:sz w:val="24"/>
          <w:szCs w:val="24"/>
        </w:rPr>
        <w:t>СШ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к педагогической, организационной или методической работе в пределах времени их учебной нагрузки до начала каникул.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График работы тренеров-преподавателей в каникулярное время устанавливается администрацией ДЮСШ по согласованию с профсоюзным комитетом.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.2.3 Администрация ДЮСШ обязана организовать учет рабочего времени всех работников ДЮСШ.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Тренера преподаватели 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пользуются правом на нормированный шести часовой рабочий день / в это время они ведут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учебные занятия, участвуют в работе педсовета, тренерского совета, метод, объединения, выполняют другую планируемую администрацией работу, соответствующую должностным обязанностям тренера-преподавателя, его трудовому договору.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Рабочее время тренера-преподавателя учитывается в астрономических часах – один час равен 60 мин. /учебное занятие - 40 мин. - академический час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/.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Короткие перерывы между занятиями - 15 мин. Являются рабочим временем. Рабочий день руководящего работника, административно-хозяйственного персонала определяется графиком работы, составленным из расчета сорока часовой рабочей недели.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 ДЮСШ при составлении расписания учебно-тренировочных занятий, занятия распределяются по дням недели и по часам рабочего дня в соответствии с учебны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ми планами и установленной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нагрузкой. При этом до начала занятий тренера, должны заблаговременно выполнить подготовительные работы /переодеться в спорт. Форму,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подготовить спортинвентарь и т.д./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Время выполнения подготовительных работ не включается в педагогическую нагрузку.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Продолжительность учебно-тренировочных занятий устанавливается в соответствии с учебной программой и учебными планами, утвержденными учредителем.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Продолжительность одного занятия в группах НП,  и УТТ-1 не должна превышать двух академических часов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;У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ТГ-2-3-4 - трех академических часов.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Режим работы 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ДЮСШ определяется </w:t>
      </w:r>
      <w:r>
        <w:rPr>
          <w:rFonts w:ascii="Times New Roman" w:eastAsia="MS Mincho" w:hAnsi="Times New Roman" w:cs="Times New Roman"/>
          <w:sz w:val="24"/>
          <w:szCs w:val="24"/>
        </w:rPr>
        <w:t>управлением образования г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агестанские Огни.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Общеустановленным выходным днем является воскресенье. Привлечение тренеров-</w:t>
      </w:r>
      <w:r w:rsidRPr="00784800">
        <w:rPr>
          <w:rFonts w:ascii="Times New Roman" w:eastAsia="MS Mincho" w:hAnsi="Times New Roman" w:cs="Times New Roman"/>
          <w:sz w:val="24"/>
          <w:szCs w:val="24"/>
        </w:rPr>
        <w:lastRenderedPageBreak/>
        <w:t>преподавателей к работе в установленные для них выходные, а так же праздничные дн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и-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запрещается.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Администрация ДЮСШ обязана организовать учет явки на работу и ухода с работы.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Общее собрание работников ДЮСШ проводится по мере необходимости, но не реже двух раз в год.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Заседания педсовета проводятся один раз в квартал, тренерские советы и заседания метод, объединения не реже одного раза в месяц.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Продолжительность заседания педагогического, тренерского советов и метод объединений, собраний трудового коллектива, как правило, не должна превышать двух часов.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График отпусков устанавливается и утверждается администрацией ДЮСШ, по согласованию с профкомом, с учетом необходимости обеспечения нормального хода деятельности ДЮСШ.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График отпусков составляется на каждый календарный год не позднее первого апреля текущего года и доводится до сведения всех работников ДЮСШ в соответствии с законодательством.</w:t>
      </w:r>
    </w:p>
    <w:p w:rsidR="00FC0341" w:rsidRPr="00784800" w:rsidRDefault="00FC0341" w:rsidP="00FC0341">
      <w:pPr>
        <w:pStyle w:val="a6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84800">
        <w:rPr>
          <w:rFonts w:ascii="Times New Roman" w:eastAsia="MS Mincho" w:hAnsi="Times New Roman" w:cs="Times New Roman"/>
          <w:b/>
          <w:bCs/>
          <w:sz w:val="24"/>
          <w:szCs w:val="24"/>
        </w:rPr>
        <w:t>ЗАПРЕЩАЕТСЯ В РАБОЧЕЕ ВРЕМЯ: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отвлекать тренеров-преподавателей от их непосредственной работы для выполнения общественных обязанностей и проведения разного рода мероприятий не связанных с учебно-воспитательной деятельностью;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созывать собрания, заседания и всякого рода совещания по общественным делам;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делать замечания по поводу работы во время учебных занятий, в случае необходимости, такие замечания делаются администрацией после занятия;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посторонние лица могут присутствовать на учебно-тренировочных занятиях только с разрешения администрации ДЮ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  <w:lang w:val="en-US"/>
        </w:rPr>
        <w:t>C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Ш.</w:t>
      </w:r>
    </w:p>
    <w:p w:rsidR="00FC0341" w:rsidRPr="00784800" w:rsidRDefault="00FC0341" w:rsidP="00FC0341">
      <w:pPr>
        <w:pStyle w:val="a6"/>
        <w:ind w:left="3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84800">
        <w:rPr>
          <w:rFonts w:ascii="Times New Roman" w:eastAsia="MS Mincho" w:hAnsi="Times New Roman" w:cs="Times New Roman"/>
          <w:b/>
          <w:bCs/>
          <w:sz w:val="24"/>
          <w:szCs w:val="24"/>
        </w:rPr>
        <w:t>Педагогическим работникам запрещается</w:t>
      </w:r>
      <w:r w:rsidRPr="00784800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: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Изменять по своему усмотрению расписание занятий и график работы</w:t>
      </w:r>
      <w:r w:rsidRPr="00FC0341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Отменять и изменять продолжительность уроков и перерывов между ними</w:t>
      </w:r>
      <w:r w:rsidRPr="00FC0341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Удалять обучающихся с занятий</w:t>
      </w:r>
      <w:r w:rsidRPr="00784800">
        <w:rPr>
          <w:rFonts w:ascii="Times New Roman" w:eastAsia="MS Mincho" w:hAnsi="Times New Roman" w:cs="Times New Roman"/>
          <w:sz w:val="24"/>
          <w:szCs w:val="24"/>
          <w:lang w:val="en-US"/>
        </w:rPr>
        <w:t>;</w:t>
      </w:r>
      <w:proofErr w:type="gramEnd"/>
    </w:p>
    <w:p w:rsidR="00FC0341" w:rsidRPr="00784800" w:rsidRDefault="00FC0341" w:rsidP="00FC0341">
      <w:pPr>
        <w:pStyle w:val="a6"/>
        <w:numPr>
          <w:ilvl w:val="0"/>
          <w:numId w:val="4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Курить в помещении ДЮСШ</w:t>
      </w:r>
    </w:p>
    <w:p w:rsidR="00912B5F" w:rsidRDefault="00912B5F" w:rsidP="00912B5F">
      <w:pPr>
        <w:tabs>
          <w:tab w:val="left" w:pos="9740"/>
        </w:tabs>
        <w:spacing w:line="249" w:lineRule="auto"/>
        <w:ind w:right="-41" w:firstLine="548"/>
        <w:jc w:val="both"/>
        <w:rPr>
          <w:rFonts w:ascii="Times New Roman" w:eastAsia="Times New Roman" w:hAnsi="Times New Roman"/>
          <w:sz w:val="23"/>
        </w:rPr>
      </w:pPr>
    </w:p>
    <w:p w:rsidR="00912B5F" w:rsidRDefault="00912B5F" w:rsidP="00912B5F">
      <w:pPr>
        <w:spacing w:line="249" w:lineRule="auto"/>
        <w:ind w:right="740" w:firstLine="548"/>
        <w:jc w:val="both"/>
        <w:rPr>
          <w:rFonts w:ascii="Times New Roman" w:eastAsia="Times New Roman" w:hAnsi="Times New Roman"/>
          <w:sz w:val="23"/>
        </w:rPr>
      </w:pPr>
    </w:p>
    <w:p w:rsidR="00912B5F" w:rsidRPr="00912B5F" w:rsidRDefault="00912B5F" w:rsidP="00912B5F">
      <w:pPr>
        <w:spacing w:line="251" w:lineRule="auto"/>
        <w:ind w:left="20" w:right="740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:rsidR="00912B5F" w:rsidRPr="0031002D" w:rsidRDefault="00912B5F" w:rsidP="0031002D">
      <w:pPr>
        <w:spacing w:line="248" w:lineRule="auto"/>
        <w:ind w:left="20" w:right="720" w:firstLine="548"/>
        <w:jc w:val="both"/>
        <w:rPr>
          <w:rFonts w:ascii="Times New Roman" w:eastAsia="Times New Roman" w:hAnsi="Times New Roman"/>
          <w:sz w:val="24"/>
          <w:szCs w:val="24"/>
        </w:rPr>
      </w:pPr>
    </w:p>
    <w:p w:rsidR="0031002D" w:rsidRPr="0031002D" w:rsidRDefault="0031002D" w:rsidP="0031002D">
      <w:pPr>
        <w:tabs>
          <w:tab w:val="left" w:pos="9639"/>
        </w:tabs>
        <w:spacing w:line="261" w:lineRule="auto"/>
        <w:ind w:left="60" w:right="-41" w:firstLine="6"/>
        <w:jc w:val="both"/>
        <w:rPr>
          <w:rFonts w:ascii="Times New Roman" w:eastAsia="Times New Roman" w:hAnsi="Times New Roman"/>
          <w:sz w:val="24"/>
          <w:szCs w:val="24"/>
        </w:rPr>
      </w:pPr>
    </w:p>
    <w:p w:rsidR="00CD5BAE" w:rsidRDefault="00CD5BAE" w:rsidP="0031002D">
      <w:pPr>
        <w:pStyle w:val="a8"/>
        <w:spacing w:line="261" w:lineRule="auto"/>
        <w:ind w:left="0" w:right="-41"/>
        <w:jc w:val="both"/>
        <w:rPr>
          <w:rFonts w:ascii="Times New Roman" w:eastAsia="Times New Roman" w:hAnsi="Times New Roman"/>
          <w:sz w:val="24"/>
          <w:szCs w:val="24"/>
        </w:rPr>
      </w:pPr>
    </w:p>
    <w:p w:rsidR="0031002D" w:rsidRPr="0031002D" w:rsidRDefault="0031002D" w:rsidP="0031002D">
      <w:pPr>
        <w:pStyle w:val="a8"/>
        <w:spacing w:line="261" w:lineRule="auto"/>
        <w:ind w:left="0" w:right="-41"/>
        <w:jc w:val="both"/>
        <w:rPr>
          <w:rFonts w:ascii="Times New Roman" w:eastAsia="Times New Roman" w:hAnsi="Times New Roman"/>
          <w:sz w:val="24"/>
          <w:szCs w:val="24"/>
        </w:rPr>
        <w:sectPr w:rsidR="0031002D" w:rsidRPr="0031002D">
          <w:pgSz w:w="11900" w:h="16834"/>
          <w:pgMar w:top="1194" w:right="1140" w:bottom="957" w:left="1020" w:header="0" w:footer="0" w:gutter="0"/>
          <w:cols w:space="0" w:equalWidth="0">
            <w:col w:w="9740"/>
          </w:cols>
          <w:docGrid w:linePitch="360"/>
        </w:sectPr>
      </w:pPr>
    </w:p>
    <w:p w:rsidR="00D6778E" w:rsidRPr="00D6778E" w:rsidRDefault="00D6778E" w:rsidP="00D6778E">
      <w:pPr>
        <w:tabs>
          <w:tab w:val="left" w:pos="848"/>
        </w:tabs>
        <w:spacing w:after="0" w:line="250" w:lineRule="auto"/>
        <w:ind w:right="580"/>
        <w:jc w:val="both"/>
        <w:rPr>
          <w:rFonts w:ascii="Times New Roman" w:eastAsia="Times New Roman" w:hAnsi="Times New Roman"/>
          <w:sz w:val="23"/>
        </w:rPr>
      </w:pPr>
      <w:bookmarkStart w:id="2" w:name="page3"/>
      <w:bookmarkEnd w:id="2"/>
    </w:p>
    <w:p w:rsidR="00E831C7" w:rsidRPr="00D6778E" w:rsidRDefault="00E831C7" w:rsidP="00E831C7">
      <w:pPr>
        <w:tabs>
          <w:tab w:val="left" w:pos="834"/>
        </w:tabs>
        <w:rPr>
          <w:rFonts w:ascii="Times New Roman" w:eastAsia="Times New Roman" w:hAnsi="Times New Roman"/>
          <w:sz w:val="23"/>
          <w:szCs w:val="23"/>
        </w:rPr>
      </w:pPr>
    </w:p>
    <w:p w:rsidR="00E831C7" w:rsidRDefault="00E831C7" w:rsidP="00E831C7">
      <w:pPr>
        <w:rPr>
          <w:rFonts w:ascii="Times New Roman" w:eastAsia="Times New Roman" w:hAnsi="Times New Roman"/>
          <w:sz w:val="23"/>
        </w:rPr>
      </w:pPr>
    </w:p>
    <w:p w:rsidR="00743EC0" w:rsidRPr="00E831C7" w:rsidRDefault="00743EC0" w:rsidP="00E831C7">
      <w:pPr>
        <w:rPr>
          <w:rFonts w:ascii="Times New Roman" w:eastAsia="Times New Roman" w:hAnsi="Times New Roman"/>
          <w:sz w:val="23"/>
        </w:rPr>
        <w:sectPr w:rsidR="00743EC0" w:rsidRPr="00E831C7" w:rsidSect="00E831C7">
          <w:pgSz w:w="11940" w:h="16862"/>
          <w:pgMar w:top="1213" w:right="520" w:bottom="709" w:left="1080" w:header="0" w:footer="0" w:gutter="0"/>
          <w:cols w:space="0" w:equalWidth="0">
            <w:col w:w="10340"/>
          </w:cols>
          <w:docGrid w:linePitch="360"/>
        </w:sectPr>
      </w:pPr>
    </w:p>
    <w:p w:rsidR="005562C4" w:rsidRPr="005562C4" w:rsidRDefault="005562C4" w:rsidP="00E831C7">
      <w:pPr>
        <w:pStyle w:val="a8"/>
        <w:tabs>
          <w:tab w:val="left" w:pos="2325"/>
        </w:tabs>
        <w:ind w:left="144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</w:p>
    <w:p w:rsidR="00F01356" w:rsidRPr="005562C4" w:rsidRDefault="00F01356" w:rsidP="005562C4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01356" w:rsidRDefault="00F01356" w:rsidP="00B6348D">
      <w:pPr>
        <w:tabs>
          <w:tab w:val="left" w:pos="3195"/>
          <w:tab w:val="left" w:pos="3870"/>
        </w:tabs>
        <w:ind w:firstLine="3195"/>
        <w:rPr>
          <w:rFonts w:ascii="Times New Roman" w:hAnsi="Times New Roman" w:cs="Times New Roman"/>
          <w:b/>
          <w:sz w:val="24"/>
          <w:szCs w:val="24"/>
        </w:rPr>
      </w:pPr>
    </w:p>
    <w:p w:rsidR="005562C4" w:rsidRPr="005562C4" w:rsidRDefault="005562C4" w:rsidP="005562C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EC2CB1" w:rsidRPr="005562C4" w:rsidRDefault="00EC2CB1" w:rsidP="005562C4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</w:p>
    <w:sectPr w:rsidR="00EC2CB1" w:rsidRPr="005562C4" w:rsidSect="00B047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8EDBDA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1.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2"/>
      <w:numFmt w:val="decimal"/>
      <w:lvlText w:val="1.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B03E0C6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1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2"/>
      <w:numFmt w:val="decimal"/>
      <w:lvlText w:val="%5.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89A769A"/>
    <w:lvl w:ilvl="0" w:tplc="FFFFFFFF">
      <w:start w:val="1"/>
      <w:numFmt w:val="decimal"/>
      <w:lvlText w:val="2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4E49EB4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1F32454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CA88610"/>
    <w:lvl w:ilvl="0" w:tplc="FFFFFFFF">
      <w:start w:val="1"/>
      <w:numFmt w:val="bullet"/>
      <w:lvlText w:val="ее"/>
      <w:lvlJc w:val="left"/>
    </w:lvl>
    <w:lvl w:ilvl="1" w:tplc="FFFFFFFF">
      <w:start w:val="4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836C40E"/>
    <w:lvl w:ilvl="0" w:tplc="FFFFFFFF">
      <w:start w:val="5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decimal"/>
      <w:lvlText w:val="%7"/>
      <w:lvlJc w:val="left"/>
    </w:lvl>
    <w:lvl w:ilvl="7" w:tplc="FFFFFFFF">
      <w:start w:val="3"/>
      <w:numFmt w:val="decimal"/>
      <w:lvlText w:val="%8.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A95F874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decimal"/>
      <w:lvlText w:val="3.%7."/>
      <w:lvlJc w:val="left"/>
    </w:lvl>
    <w:lvl w:ilvl="7" w:tplc="FFFFFFFF">
      <w:start w:val="1"/>
      <w:numFmt w:val="decimal"/>
      <w:lvlText w:val="%8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08138640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3"/>
      <w:numFmt w:val="decimal"/>
      <w:lvlText w:val="3.%6."/>
      <w:lvlJc w:val="left"/>
    </w:lvl>
    <w:lvl w:ilvl="6" w:tplc="FFFFFFFF">
      <w:start w:val="1"/>
      <w:numFmt w:val="decimal"/>
      <w:lvlText w:val="%7"/>
      <w:lvlJc w:val="left"/>
    </w:lvl>
    <w:lvl w:ilvl="7" w:tplc="FFFFFFFF">
      <w:start w:val="1"/>
      <w:numFmt w:val="decimal"/>
      <w:lvlText w:val="%8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E7FF520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decimal"/>
      <w:lvlText w:val="%7"/>
      <w:lvlJc w:val="left"/>
    </w:lvl>
    <w:lvl w:ilvl="7" w:tplc="FFFFFFFF">
      <w:start w:val="1"/>
      <w:numFmt w:val="decimal"/>
      <w:lvlText w:val="%8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C3DBD3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2"/>
      <w:numFmt w:val="decimal"/>
      <w:lvlText w:val="%4)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decimal"/>
      <w:lvlText w:val="%7"/>
      <w:lvlJc w:val="left"/>
    </w:lvl>
    <w:lvl w:ilvl="7" w:tplc="FFFFFFFF">
      <w:start w:val="1"/>
      <w:numFmt w:val="decimal"/>
      <w:lvlText w:val="%8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37B8DD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decimal"/>
      <w:lvlText w:val="%7"/>
      <w:lvlJc w:val="left"/>
    </w:lvl>
    <w:lvl w:ilvl="7" w:tplc="FFFFFFFF">
      <w:start w:val="1"/>
      <w:numFmt w:val="decimal"/>
      <w:lvlText w:val="%8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CEAF086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3.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decimal"/>
      <w:lvlText w:val="%7"/>
      <w:lvlJc w:val="left"/>
    </w:lvl>
    <w:lvl w:ilvl="7" w:tplc="FFFFFFFF">
      <w:start w:val="1"/>
      <w:numFmt w:val="decimal"/>
      <w:lvlText w:val="%8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2221A7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2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516DDE8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4"/>
    <w:multiLevelType w:val="hybridMultilevel"/>
    <w:tmpl w:val="614FD4A0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5"/>
    <w:multiLevelType w:val="hybridMultilevel"/>
    <w:tmpl w:val="419AC240"/>
    <w:lvl w:ilvl="0" w:tplc="FFFFFFFF">
      <w:start w:val="1"/>
      <w:numFmt w:val="decimal"/>
      <w:lvlText w:val="4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6"/>
    <w:multiLevelType w:val="hybridMultilevel"/>
    <w:tmpl w:val="5577F8E0"/>
    <w:lvl w:ilvl="0" w:tplc="FFFFFFFF">
      <w:start w:val="1"/>
      <w:numFmt w:val="bullet"/>
      <w:lvlText w:val="у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7"/>
    <w:multiLevelType w:val="hybridMultilevel"/>
    <w:tmpl w:val="440BADFC"/>
    <w:lvl w:ilvl="0" w:tplc="FFFFFFFF">
      <w:start w:val="1"/>
      <w:numFmt w:val="bullet"/>
      <w:lvlText w:val="у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8"/>
    <w:multiLevelType w:val="hybridMultilevel"/>
    <w:tmpl w:val="0507236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40D09CE"/>
    <w:multiLevelType w:val="hybridMultilevel"/>
    <w:tmpl w:val="C79C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9C91F3D"/>
    <w:multiLevelType w:val="hybridMultilevel"/>
    <w:tmpl w:val="5E66CCD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0B65595F"/>
    <w:multiLevelType w:val="hybridMultilevel"/>
    <w:tmpl w:val="BC0EF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E9C3710"/>
    <w:multiLevelType w:val="hybridMultilevel"/>
    <w:tmpl w:val="83C4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67075"/>
    <w:multiLevelType w:val="hybridMultilevel"/>
    <w:tmpl w:val="197A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600E0C"/>
    <w:multiLevelType w:val="hybridMultilevel"/>
    <w:tmpl w:val="0DFA7AF8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9">
    <w:nsid w:val="26583B9B"/>
    <w:multiLevelType w:val="hybridMultilevel"/>
    <w:tmpl w:val="D048066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2A356CF0"/>
    <w:multiLevelType w:val="hybridMultilevel"/>
    <w:tmpl w:val="F4E69DDE"/>
    <w:lvl w:ilvl="0" w:tplc="041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31">
    <w:nsid w:val="2E372111"/>
    <w:multiLevelType w:val="multilevel"/>
    <w:tmpl w:val="8B9693E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u w:val="none"/>
      </w:rPr>
    </w:lvl>
  </w:abstractNum>
  <w:abstractNum w:abstractNumId="32">
    <w:nsid w:val="324B2663"/>
    <w:multiLevelType w:val="hybridMultilevel"/>
    <w:tmpl w:val="863405B0"/>
    <w:lvl w:ilvl="0" w:tplc="827AFE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BF46FB"/>
    <w:multiLevelType w:val="multilevel"/>
    <w:tmpl w:val="B2C47832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6"/>
        </w:tabs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48"/>
        </w:tabs>
        <w:ind w:left="2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10"/>
        </w:tabs>
        <w:ind w:left="28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12"/>
        </w:tabs>
        <w:ind w:left="3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74"/>
        </w:tabs>
        <w:ind w:left="35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36"/>
        </w:tabs>
        <w:ind w:left="4136" w:hanging="2520"/>
      </w:pPr>
      <w:rPr>
        <w:rFonts w:hint="default"/>
      </w:rPr>
    </w:lvl>
  </w:abstractNum>
  <w:abstractNum w:abstractNumId="34">
    <w:nsid w:val="4C6D2DD6"/>
    <w:multiLevelType w:val="hybridMultilevel"/>
    <w:tmpl w:val="436E6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921DC"/>
    <w:multiLevelType w:val="hybridMultilevel"/>
    <w:tmpl w:val="AFE0B63A"/>
    <w:lvl w:ilvl="0" w:tplc="617C6E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4F560A"/>
    <w:multiLevelType w:val="hybridMultilevel"/>
    <w:tmpl w:val="073263C8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7">
    <w:nsid w:val="56A7137A"/>
    <w:multiLevelType w:val="hybridMultilevel"/>
    <w:tmpl w:val="DCCC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5762F"/>
    <w:multiLevelType w:val="hybridMultilevel"/>
    <w:tmpl w:val="60843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180310"/>
    <w:multiLevelType w:val="hybridMultilevel"/>
    <w:tmpl w:val="7310BFD6"/>
    <w:lvl w:ilvl="0" w:tplc="041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40">
    <w:nsid w:val="69F07C51"/>
    <w:multiLevelType w:val="hybridMultilevel"/>
    <w:tmpl w:val="2640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665CE"/>
    <w:multiLevelType w:val="hybridMultilevel"/>
    <w:tmpl w:val="B1A0F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5311EC"/>
    <w:multiLevelType w:val="hybridMultilevel"/>
    <w:tmpl w:val="80A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14B3D"/>
    <w:multiLevelType w:val="hybridMultilevel"/>
    <w:tmpl w:val="83C4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7418D"/>
    <w:multiLevelType w:val="hybridMultilevel"/>
    <w:tmpl w:val="590A62C0"/>
    <w:lvl w:ilvl="0" w:tplc="F2986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F0FD9E">
      <w:numFmt w:val="none"/>
      <w:lvlText w:val=""/>
      <w:lvlJc w:val="left"/>
      <w:pPr>
        <w:tabs>
          <w:tab w:val="num" w:pos="360"/>
        </w:tabs>
      </w:pPr>
    </w:lvl>
    <w:lvl w:ilvl="2" w:tplc="1E2014DE">
      <w:numFmt w:val="none"/>
      <w:lvlText w:val=""/>
      <w:lvlJc w:val="left"/>
      <w:pPr>
        <w:tabs>
          <w:tab w:val="num" w:pos="360"/>
        </w:tabs>
      </w:pPr>
    </w:lvl>
    <w:lvl w:ilvl="3" w:tplc="DD52457C">
      <w:numFmt w:val="none"/>
      <w:lvlText w:val=""/>
      <w:lvlJc w:val="left"/>
      <w:pPr>
        <w:tabs>
          <w:tab w:val="num" w:pos="360"/>
        </w:tabs>
      </w:pPr>
    </w:lvl>
    <w:lvl w:ilvl="4" w:tplc="31B683E8">
      <w:numFmt w:val="none"/>
      <w:lvlText w:val=""/>
      <w:lvlJc w:val="left"/>
      <w:pPr>
        <w:tabs>
          <w:tab w:val="num" w:pos="360"/>
        </w:tabs>
      </w:pPr>
    </w:lvl>
    <w:lvl w:ilvl="5" w:tplc="D9A2D344">
      <w:numFmt w:val="none"/>
      <w:lvlText w:val=""/>
      <w:lvlJc w:val="left"/>
      <w:pPr>
        <w:tabs>
          <w:tab w:val="num" w:pos="360"/>
        </w:tabs>
      </w:pPr>
    </w:lvl>
    <w:lvl w:ilvl="6" w:tplc="69CC3982">
      <w:numFmt w:val="none"/>
      <w:lvlText w:val=""/>
      <w:lvlJc w:val="left"/>
      <w:pPr>
        <w:tabs>
          <w:tab w:val="num" w:pos="360"/>
        </w:tabs>
      </w:pPr>
    </w:lvl>
    <w:lvl w:ilvl="7" w:tplc="7D78CC54">
      <w:numFmt w:val="none"/>
      <w:lvlText w:val=""/>
      <w:lvlJc w:val="left"/>
      <w:pPr>
        <w:tabs>
          <w:tab w:val="num" w:pos="360"/>
        </w:tabs>
      </w:pPr>
    </w:lvl>
    <w:lvl w:ilvl="8" w:tplc="29B09032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A590CA2"/>
    <w:multiLevelType w:val="hybridMultilevel"/>
    <w:tmpl w:val="6F34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8515D"/>
    <w:multiLevelType w:val="hybridMultilevel"/>
    <w:tmpl w:val="268077E2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1"/>
  </w:num>
  <w:num w:numId="7">
    <w:abstractNumId w:val="18"/>
  </w:num>
  <w:num w:numId="8">
    <w:abstractNumId w:val="19"/>
  </w:num>
  <w:num w:numId="9">
    <w:abstractNumId w:val="40"/>
  </w:num>
  <w:num w:numId="10">
    <w:abstractNumId w:val="25"/>
  </w:num>
  <w:num w:numId="11">
    <w:abstractNumId w:val="9"/>
  </w:num>
  <w:num w:numId="12">
    <w:abstractNumId w:val="20"/>
  </w:num>
  <w:num w:numId="13">
    <w:abstractNumId w:val="21"/>
  </w:num>
  <w:num w:numId="14">
    <w:abstractNumId w:val="37"/>
  </w:num>
  <w:num w:numId="15">
    <w:abstractNumId w:val="38"/>
  </w:num>
  <w:num w:numId="16">
    <w:abstractNumId w:val="22"/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</w:num>
  <w:num w:numId="19">
    <w:abstractNumId w:val="23"/>
  </w:num>
  <w:num w:numId="20">
    <w:abstractNumId w:val="29"/>
  </w:num>
  <w:num w:numId="21">
    <w:abstractNumId w:val="28"/>
  </w:num>
  <w:num w:numId="22">
    <w:abstractNumId w:val="10"/>
  </w:num>
  <w:num w:numId="23">
    <w:abstractNumId w:val="11"/>
  </w:num>
  <w:num w:numId="24">
    <w:abstractNumId w:val="26"/>
  </w:num>
  <w:num w:numId="25">
    <w:abstractNumId w:val="43"/>
  </w:num>
  <w:num w:numId="26">
    <w:abstractNumId w:val="39"/>
  </w:num>
  <w:num w:numId="27">
    <w:abstractNumId w:val="27"/>
  </w:num>
  <w:num w:numId="28">
    <w:abstractNumId w:val="24"/>
  </w:num>
  <w:num w:numId="29">
    <w:abstractNumId w:val="30"/>
  </w:num>
  <w:num w:numId="30">
    <w:abstractNumId w:val="34"/>
  </w:num>
  <w:num w:numId="31">
    <w:abstractNumId w:val="41"/>
  </w:num>
  <w:num w:numId="32">
    <w:abstractNumId w:val="12"/>
  </w:num>
  <w:num w:numId="33">
    <w:abstractNumId w:val="45"/>
  </w:num>
  <w:num w:numId="34">
    <w:abstractNumId w:val="13"/>
  </w:num>
  <w:num w:numId="35">
    <w:abstractNumId w:val="14"/>
  </w:num>
  <w:num w:numId="36">
    <w:abstractNumId w:val="15"/>
  </w:num>
  <w:num w:numId="37">
    <w:abstractNumId w:val="36"/>
  </w:num>
  <w:num w:numId="38">
    <w:abstractNumId w:val="42"/>
  </w:num>
  <w:num w:numId="39">
    <w:abstractNumId w:val="16"/>
  </w:num>
  <w:num w:numId="40">
    <w:abstractNumId w:val="17"/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5"/>
  </w:num>
  <w:num w:numId="44">
    <w:abstractNumId w:val="6"/>
  </w:num>
  <w:num w:numId="45">
    <w:abstractNumId w:val="7"/>
  </w:num>
  <w:num w:numId="46">
    <w:abstractNumId w:val="8"/>
  </w:num>
  <w:num w:numId="47">
    <w:abstractNumId w:val="33"/>
  </w:num>
  <w:num w:numId="4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7FF"/>
    <w:rsid w:val="00185FAF"/>
    <w:rsid w:val="0031002D"/>
    <w:rsid w:val="00442A0C"/>
    <w:rsid w:val="005562C4"/>
    <w:rsid w:val="0059671C"/>
    <w:rsid w:val="00631F93"/>
    <w:rsid w:val="006462F8"/>
    <w:rsid w:val="00743EC0"/>
    <w:rsid w:val="00844F10"/>
    <w:rsid w:val="00846C40"/>
    <w:rsid w:val="00912B5F"/>
    <w:rsid w:val="0093593D"/>
    <w:rsid w:val="00A62B87"/>
    <w:rsid w:val="00B047FF"/>
    <w:rsid w:val="00B6348D"/>
    <w:rsid w:val="00CD5BAE"/>
    <w:rsid w:val="00D66435"/>
    <w:rsid w:val="00D6778E"/>
    <w:rsid w:val="00E831C7"/>
    <w:rsid w:val="00EC2CB1"/>
    <w:rsid w:val="00EF14BA"/>
    <w:rsid w:val="00F01356"/>
    <w:rsid w:val="00F30BD8"/>
    <w:rsid w:val="00FA63AB"/>
    <w:rsid w:val="00FC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4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047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047FF"/>
    <w:pPr>
      <w:spacing w:after="0" w:line="240" w:lineRule="auto"/>
    </w:pPr>
  </w:style>
  <w:style w:type="paragraph" w:styleId="a6">
    <w:name w:val="Plain Text"/>
    <w:basedOn w:val="a"/>
    <w:link w:val="a7"/>
    <w:rsid w:val="00B047FF"/>
    <w:pPr>
      <w:spacing w:after="0" w:line="240" w:lineRule="auto"/>
    </w:pPr>
    <w:rPr>
      <w:rFonts w:ascii="Courier New" w:eastAsia="Times New Roman" w:hAnsi="Courier New" w:cs="Courier New"/>
      <w:position w:val="16"/>
      <w:sz w:val="20"/>
      <w:szCs w:val="20"/>
    </w:rPr>
  </w:style>
  <w:style w:type="character" w:customStyle="1" w:styleId="a7">
    <w:name w:val="Текст Знак"/>
    <w:basedOn w:val="a0"/>
    <w:link w:val="a6"/>
    <w:rsid w:val="00B047FF"/>
    <w:rPr>
      <w:rFonts w:ascii="Courier New" w:eastAsia="Times New Roman" w:hAnsi="Courier New" w:cs="Courier New"/>
      <w:position w:val="16"/>
      <w:sz w:val="20"/>
      <w:szCs w:val="20"/>
    </w:rPr>
  </w:style>
  <w:style w:type="paragraph" w:styleId="a8">
    <w:name w:val="List Paragraph"/>
    <w:basedOn w:val="a"/>
    <w:uiPriority w:val="34"/>
    <w:qFormat/>
    <w:rsid w:val="00B63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782E-E2B6-4C89-97A8-1A3C5AF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qa</cp:lastModifiedBy>
  <cp:revision>4</cp:revision>
  <dcterms:created xsi:type="dcterms:W3CDTF">2017-01-29T10:30:00Z</dcterms:created>
  <dcterms:modified xsi:type="dcterms:W3CDTF">2017-01-30T06:54:00Z</dcterms:modified>
</cp:coreProperties>
</file>